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AC" w:rsidRPr="00BF7B1E" w:rsidRDefault="006F4AAC" w:rsidP="006F4AAC">
      <w:pPr>
        <w:jc w:val="center"/>
        <w:rPr>
          <w:sz w:val="28"/>
          <w:szCs w:val="28"/>
        </w:rPr>
      </w:pPr>
      <w:r w:rsidRPr="00BF7B1E">
        <w:rPr>
          <w:sz w:val="28"/>
          <w:szCs w:val="28"/>
        </w:rPr>
        <w:t>ИСПОЛНИТЕЛЬНО – РАСПОРЯДИТЕЛЬНЫЙ ОРГАН МУНИЦИПАЛЬНОГО ОБРАЗОВАНИЯ-</w:t>
      </w:r>
    </w:p>
    <w:p w:rsidR="006F4AAC" w:rsidRPr="00BF7B1E" w:rsidRDefault="006F4AAC" w:rsidP="006F4AAC">
      <w:pPr>
        <w:jc w:val="center"/>
        <w:rPr>
          <w:sz w:val="28"/>
          <w:szCs w:val="28"/>
        </w:rPr>
      </w:pPr>
      <w:r w:rsidRPr="00BF7B1E">
        <w:rPr>
          <w:sz w:val="28"/>
          <w:szCs w:val="28"/>
        </w:rPr>
        <w:t>АДМИНИСТРАЦИЯ ИШТАНСКОГО СЕЛЬСКОГО ПОСЕЛЕНИЯ</w:t>
      </w:r>
    </w:p>
    <w:p w:rsidR="006F4AAC" w:rsidRPr="00BF7B1E" w:rsidRDefault="006F4AAC" w:rsidP="006F4AAC">
      <w:pPr>
        <w:spacing w:after="200"/>
        <w:jc w:val="center"/>
        <w:rPr>
          <w:sz w:val="28"/>
          <w:szCs w:val="28"/>
        </w:rPr>
      </w:pPr>
    </w:p>
    <w:p w:rsidR="006F4AAC" w:rsidRPr="00BF7B1E" w:rsidRDefault="006F4AAC" w:rsidP="006F4AAC">
      <w:pPr>
        <w:jc w:val="center"/>
        <w:rPr>
          <w:sz w:val="28"/>
          <w:szCs w:val="28"/>
        </w:rPr>
      </w:pPr>
      <w:r w:rsidRPr="00BF7B1E">
        <w:rPr>
          <w:sz w:val="28"/>
          <w:szCs w:val="28"/>
        </w:rPr>
        <w:t>ПОСТАНОВЛЕНИЕ</w:t>
      </w:r>
    </w:p>
    <w:p w:rsidR="006F4AAC" w:rsidRPr="00BF7B1E" w:rsidRDefault="006F4AAC" w:rsidP="006F4AAC">
      <w:pPr>
        <w:rPr>
          <w:rFonts w:ascii="Arial" w:hAnsi="Arial" w:cs="Arial"/>
        </w:rPr>
      </w:pPr>
      <w:r>
        <w:rPr>
          <w:rFonts w:ascii="Arial" w:hAnsi="Arial" w:cs="Arial"/>
        </w:rPr>
        <w:tab/>
        <w:t>31</w:t>
      </w:r>
      <w:r w:rsidRPr="00BF7B1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F7B1E">
        <w:rPr>
          <w:sz w:val="28"/>
          <w:szCs w:val="28"/>
        </w:rPr>
        <w:t xml:space="preserve">.2022                                                               </w:t>
      </w:r>
      <w:r>
        <w:rPr>
          <w:sz w:val="28"/>
          <w:szCs w:val="28"/>
        </w:rPr>
        <w:t xml:space="preserve">                             № 34</w:t>
      </w:r>
    </w:p>
    <w:p w:rsidR="006F4AAC" w:rsidRPr="00746253" w:rsidRDefault="006F4AAC" w:rsidP="006F4AAC">
      <w:pPr>
        <w:jc w:val="center"/>
        <w:rPr>
          <w:sz w:val="28"/>
        </w:rPr>
      </w:pPr>
      <w:proofErr w:type="spellStart"/>
      <w:r w:rsidRPr="00746253">
        <w:rPr>
          <w:sz w:val="28"/>
        </w:rPr>
        <w:t>с</w:t>
      </w:r>
      <w:proofErr w:type="gramStart"/>
      <w:r w:rsidRPr="00746253">
        <w:rPr>
          <w:sz w:val="28"/>
        </w:rPr>
        <w:t>.И</w:t>
      </w:r>
      <w:proofErr w:type="gramEnd"/>
      <w:r w:rsidRPr="00746253">
        <w:rPr>
          <w:sz w:val="28"/>
        </w:rPr>
        <w:t>штан</w:t>
      </w:r>
      <w:proofErr w:type="spellEnd"/>
    </w:p>
    <w:p w:rsidR="006F4AAC" w:rsidRPr="00746253" w:rsidRDefault="006F4AAC" w:rsidP="006F4AAC">
      <w:pPr>
        <w:jc w:val="center"/>
        <w:rPr>
          <w:sz w:val="28"/>
        </w:rPr>
      </w:pPr>
      <w:r w:rsidRPr="00746253">
        <w:rPr>
          <w:sz w:val="28"/>
        </w:rPr>
        <w:t>Томской области</w:t>
      </w:r>
    </w:p>
    <w:p w:rsidR="006F4AAC" w:rsidRPr="00BF7B1E" w:rsidRDefault="006F4AAC" w:rsidP="006F4AAC">
      <w:pPr>
        <w:pStyle w:val="a4"/>
        <w:rPr>
          <w:sz w:val="28"/>
          <w:szCs w:val="28"/>
        </w:rPr>
      </w:pPr>
      <w:r w:rsidRPr="00BF7B1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«</w:t>
      </w:r>
      <w:r w:rsidRPr="00BF7B1E">
        <w:rPr>
          <w:sz w:val="28"/>
          <w:szCs w:val="28"/>
        </w:rPr>
        <w:t>П</w:t>
      </w:r>
      <w:r w:rsidRPr="00BF7B1E">
        <w:rPr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</w:t>
      </w:r>
      <w:r w:rsidRPr="00BF7B1E">
        <w:rPr>
          <w:sz w:val="28"/>
          <w:szCs w:val="28"/>
        </w:rPr>
        <w:t xml:space="preserve">в сфере </w:t>
      </w:r>
      <w:r w:rsidRPr="00BF7B1E">
        <w:rPr>
          <w:color w:val="010101"/>
          <w:sz w:val="28"/>
          <w:szCs w:val="28"/>
        </w:rPr>
        <w:t>муниципального земельного контроля</w:t>
      </w:r>
      <w:r w:rsidRPr="00BF7B1E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Иштанского </w:t>
      </w:r>
      <w:r w:rsidRPr="00BF7B1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 на 2022 год</w:t>
      </w:r>
    </w:p>
    <w:p w:rsidR="006F4AAC" w:rsidRPr="00BF7B1E" w:rsidRDefault="006F4AAC" w:rsidP="006F4AAC">
      <w:pPr>
        <w:pStyle w:val="a4"/>
        <w:rPr>
          <w:sz w:val="28"/>
          <w:szCs w:val="28"/>
        </w:rPr>
      </w:pPr>
      <w:bookmarkStart w:id="0" w:name="_GoBack"/>
      <w:bookmarkEnd w:id="0"/>
    </w:p>
    <w:p w:rsidR="006F4AAC" w:rsidRDefault="006F4AAC" w:rsidP="006F4AAC">
      <w:pPr>
        <w:pStyle w:val="a4"/>
        <w:rPr>
          <w:sz w:val="28"/>
          <w:szCs w:val="28"/>
        </w:rPr>
      </w:pPr>
      <w:r w:rsidRPr="00BF7B1E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, </w:t>
      </w:r>
      <w:r w:rsidRPr="00FF620A">
        <w:rPr>
          <w:sz w:val="28"/>
          <w:szCs w:val="28"/>
        </w:rPr>
        <w:t>с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</w:t>
      </w:r>
      <w:r>
        <w:rPr>
          <w:sz w:val="28"/>
          <w:szCs w:val="28"/>
        </w:rPr>
        <w:t>раняемым законом ценностям».</w:t>
      </w:r>
    </w:p>
    <w:p w:rsidR="006F4AAC" w:rsidRPr="00BF7B1E" w:rsidRDefault="006F4AAC" w:rsidP="006F4AAC">
      <w:pPr>
        <w:pStyle w:val="a4"/>
        <w:rPr>
          <w:sz w:val="28"/>
          <w:szCs w:val="28"/>
        </w:rPr>
      </w:pPr>
      <w:r w:rsidRPr="00BF7B1E">
        <w:rPr>
          <w:sz w:val="28"/>
          <w:szCs w:val="28"/>
        </w:rPr>
        <w:t>ПОСТАНОВЛЯЕТ:</w:t>
      </w:r>
    </w:p>
    <w:p w:rsidR="006F4AAC" w:rsidRDefault="006F4AAC" w:rsidP="006F4AAC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BF7B1E">
        <w:rPr>
          <w:sz w:val="28"/>
          <w:szCs w:val="28"/>
        </w:rPr>
        <w:t>Утвердить П</w:t>
      </w:r>
      <w:r w:rsidRPr="00BF7B1E">
        <w:rPr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Pr="00BF7B1E">
        <w:rPr>
          <w:sz w:val="28"/>
          <w:szCs w:val="28"/>
        </w:rPr>
        <w:t xml:space="preserve">в сфере </w:t>
      </w:r>
      <w:r w:rsidRPr="00BF7B1E">
        <w:rPr>
          <w:color w:val="010101"/>
          <w:sz w:val="28"/>
          <w:szCs w:val="28"/>
        </w:rPr>
        <w:t>муниципального земельного контроля</w:t>
      </w:r>
      <w:r w:rsidRPr="00BF7B1E">
        <w:rPr>
          <w:sz w:val="28"/>
          <w:szCs w:val="28"/>
        </w:rPr>
        <w:t xml:space="preserve"> на территории Иштанского сельского поселения на 2022 год согласно приложению.</w:t>
      </w:r>
    </w:p>
    <w:p w:rsidR="006F4AAC" w:rsidRPr="00FF620A" w:rsidRDefault="006F4AAC" w:rsidP="006F4AAC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FF620A">
        <w:rPr>
          <w:sz w:val="28"/>
          <w:szCs w:val="28"/>
        </w:rPr>
        <w:t xml:space="preserve"> Должностному лицу Администрации Иштанского сельского поселения, уполномоченному на осуществление муниципального контроля, обеспечить в пределах своей компетенции выполнение «Программы профилактики рисков причинения вреда (ущерба) охраняемым законом ценностям при осуществлении муниципального земельного контроля » на 2022 год.</w:t>
      </w:r>
    </w:p>
    <w:p w:rsidR="006F4AAC" w:rsidRPr="00FF620A" w:rsidRDefault="006F4AAC" w:rsidP="006F4AAC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>Постановление № 74</w:t>
      </w:r>
      <w:r w:rsidRPr="00FF620A">
        <w:rPr>
          <w:sz w:val="28"/>
          <w:szCs w:val="28"/>
        </w:rPr>
        <w:t xml:space="preserve"> от 30.12.2021 признать  утратившим силу</w:t>
      </w:r>
    </w:p>
    <w:p w:rsidR="006F4AAC" w:rsidRPr="00FF620A" w:rsidRDefault="006F4AAC" w:rsidP="006F4AAC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FF620A">
        <w:rPr>
          <w:sz w:val="28"/>
          <w:szCs w:val="28"/>
        </w:rPr>
        <w:t xml:space="preserve"> Настоящее постановление опубликовать в информационном бюллетене Иштанского сельского поселения и разместить на официальном сайте Иштанского сельского поселения </w:t>
      </w:r>
      <w:hyperlink r:id="rId5" w:history="1">
        <w:r w:rsidRPr="00574F44">
          <w:rPr>
            <w:color w:val="0000FF"/>
            <w:sz w:val="28"/>
            <w:szCs w:val="28"/>
            <w:u w:val="single"/>
          </w:rPr>
          <w:t>https://</w:t>
        </w:r>
        <w:proofErr w:type="spellStart"/>
        <w:r w:rsidRPr="00574F44">
          <w:rPr>
            <w:color w:val="0000FF"/>
            <w:sz w:val="28"/>
            <w:szCs w:val="28"/>
            <w:u w:val="single"/>
            <w:lang w:val="en-US"/>
          </w:rPr>
          <w:t>ishta</w:t>
        </w:r>
        <w:r w:rsidRPr="00574F44">
          <w:rPr>
            <w:color w:val="0000FF"/>
            <w:sz w:val="28"/>
            <w:szCs w:val="28"/>
            <w:u w:val="single"/>
          </w:rPr>
          <w:t>nsko</w:t>
        </w:r>
        <w:proofErr w:type="spellEnd"/>
        <w:r w:rsidRPr="00574F44">
          <w:rPr>
            <w:color w:val="0000FF"/>
            <w:sz w:val="28"/>
            <w:szCs w:val="28"/>
            <w:u w:val="single"/>
            <w:lang w:val="en-US"/>
          </w:rPr>
          <w:t>e</w:t>
        </w:r>
        <w:r w:rsidRPr="00574F44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574F44">
          <w:rPr>
            <w:color w:val="0000FF"/>
            <w:sz w:val="28"/>
            <w:szCs w:val="28"/>
            <w:u w:val="single"/>
          </w:rPr>
          <w:t>ru</w:t>
        </w:r>
      </w:hyperlink>
      <w:r w:rsidRPr="00FF620A">
        <w:rPr>
          <w:sz w:val="28"/>
          <w:szCs w:val="28"/>
        </w:rPr>
        <w:t>в</w:t>
      </w:r>
      <w:proofErr w:type="spellEnd"/>
      <w:r w:rsidRPr="00FF620A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6F4AAC" w:rsidRPr="005E5B43" w:rsidRDefault="006F4AAC" w:rsidP="006F4AAC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r w:rsidRPr="005E5B43">
        <w:rPr>
          <w:sz w:val="28"/>
          <w:szCs w:val="28"/>
        </w:rPr>
        <w:t xml:space="preserve"> Настоящее постановление вступает в силу с даты его официального опубликования</w:t>
      </w:r>
      <w:r>
        <w:rPr>
          <w:sz w:val="28"/>
          <w:szCs w:val="28"/>
        </w:rPr>
        <w:t xml:space="preserve"> (обнародования)</w:t>
      </w:r>
    </w:p>
    <w:p w:rsidR="006F4AAC" w:rsidRPr="00BF7B1E" w:rsidRDefault="006F4AAC" w:rsidP="006F4AAC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proofErr w:type="gramStart"/>
      <w:r w:rsidRPr="00FF620A">
        <w:rPr>
          <w:sz w:val="28"/>
          <w:szCs w:val="28"/>
        </w:rPr>
        <w:t>Контроль за</w:t>
      </w:r>
      <w:proofErr w:type="gramEnd"/>
      <w:r w:rsidRPr="00FF620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F4AAC" w:rsidRPr="00BF7B1E" w:rsidRDefault="006F4AAC" w:rsidP="006F4AAC">
      <w:pPr>
        <w:pStyle w:val="a4"/>
        <w:rPr>
          <w:sz w:val="28"/>
          <w:szCs w:val="28"/>
        </w:rPr>
      </w:pPr>
    </w:p>
    <w:p w:rsidR="006F4AAC" w:rsidRPr="00BF7B1E" w:rsidRDefault="006F4AAC" w:rsidP="006F4AAC">
      <w:pPr>
        <w:pStyle w:val="a4"/>
        <w:rPr>
          <w:sz w:val="28"/>
          <w:szCs w:val="28"/>
        </w:rPr>
      </w:pPr>
    </w:p>
    <w:p w:rsidR="006F4AAC" w:rsidRPr="00BF7B1E" w:rsidRDefault="006F4AAC" w:rsidP="006F4AAC">
      <w:pPr>
        <w:pStyle w:val="a4"/>
        <w:rPr>
          <w:rFonts w:eastAsia="Calibri"/>
          <w:sz w:val="28"/>
          <w:szCs w:val="28"/>
        </w:rPr>
      </w:pPr>
      <w:r w:rsidRPr="00BF7B1E">
        <w:rPr>
          <w:rFonts w:eastAsia="Calibri"/>
          <w:sz w:val="28"/>
          <w:szCs w:val="28"/>
        </w:rPr>
        <w:t xml:space="preserve">Глава Иштанского сельского поселения </w:t>
      </w:r>
      <w:r w:rsidR="00B44C2C">
        <w:rPr>
          <w:rFonts w:eastAsia="Calibri"/>
          <w:sz w:val="28"/>
          <w:szCs w:val="28"/>
        </w:rPr>
        <w:t xml:space="preserve">                                            </w:t>
      </w:r>
      <w:r>
        <w:rPr>
          <w:rFonts w:eastAsia="Calibri"/>
          <w:sz w:val="28"/>
          <w:szCs w:val="28"/>
        </w:rPr>
        <w:t>С.С.Филиппова</w:t>
      </w:r>
    </w:p>
    <w:p w:rsidR="006F4AAC" w:rsidRDefault="006F4AAC" w:rsidP="006F4AAC">
      <w:pPr>
        <w:pStyle w:val="a4"/>
        <w:jc w:val="right"/>
        <w:rPr>
          <w:sz w:val="28"/>
          <w:szCs w:val="28"/>
        </w:rPr>
      </w:pPr>
    </w:p>
    <w:p w:rsidR="006F4AAC" w:rsidRDefault="006F4AAC" w:rsidP="006F4AAC">
      <w:pPr>
        <w:pStyle w:val="a4"/>
        <w:jc w:val="right"/>
        <w:rPr>
          <w:sz w:val="28"/>
          <w:szCs w:val="28"/>
        </w:rPr>
      </w:pPr>
    </w:p>
    <w:p w:rsidR="006F4AAC" w:rsidRDefault="006F4AAC" w:rsidP="006F4AAC">
      <w:pPr>
        <w:pStyle w:val="a4"/>
        <w:jc w:val="right"/>
        <w:rPr>
          <w:sz w:val="28"/>
          <w:szCs w:val="28"/>
        </w:rPr>
      </w:pPr>
    </w:p>
    <w:p w:rsidR="00B44C2C" w:rsidRDefault="00B44C2C" w:rsidP="006F4AAC">
      <w:pPr>
        <w:pStyle w:val="a4"/>
        <w:jc w:val="right"/>
        <w:rPr>
          <w:sz w:val="28"/>
          <w:szCs w:val="28"/>
        </w:rPr>
      </w:pPr>
    </w:p>
    <w:p w:rsidR="00B44C2C" w:rsidRDefault="00B44C2C" w:rsidP="006F4AAC">
      <w:pPr>
        <w:pStyle w:val="a4"/>
        <w:jc w:val="right"/>
        <w:rPr>
          <w:sz w:val="28"/>
          <w:szCs w:val="28"/>
        </w:rPr>
      </w:pPr>
    </w:p>
    <w:p w:rsidR="00B44C2C" w:rsidRDefault="00B44C2C" w:rsidP="006F4AAC">
      <w:pPr>
        <w:pStyle w:val="a4"/>
        <w:jc w:val="right"/>
        <w:rPr>
          <w:sz w:val="28"/>
          <w:szCs w:val="28"/>
        </w:rPr>
      </w:pPr>
    </w:p>
    <w:p w:rsidR="00B44C2C" w:rsidRDefault="00B44C2C" w:rsidP="006F4AAC">
      <w:pPr>
        <w:pStyle w:val="a4"/>
        <w:jc w:val="right"/>
        <w:rPr>
          <w:sz w:val="28"/>
          <w:szCs w:val="28"/>
        </w:rPr>
      </w:pPr>
    </w:p>
    <w:p w:rsidR="00B44C2C" w:rsidRDefault="00B44C2C" w:rsidP="006F4AAC">
      <w:pPr>
        <w:pStyle w:val="a4"/>
        <w:jc w:val="right"/>
        <w:rPr>
          <w:sz w:val="28"/>
          <w:szCs w:val="28"/>
        </w:rPr>
      </w:pPr>
    </w:p>
    <w:p w:rsidR="00B44C2C" w:rsidRDefault="00B44C2C" w:rsidP="006F4AAC">
      <w:pPr>
        <w:pStyle w:val="a4"/>
        <w:jc w:val="right"/>
        <w:rPr>
          <w:sz w:val="28"/>
          <w:szCs w:val="28"/>
        </w:rPr>
      </w:pPr>
    </w:p>
    <w:p w:rsidR="006F4AAC" w:rsidRPr="00BF7B1E" w:rsidRDefault="006F4AAC" w:rsidP="006F4AAC">
      <w:pPr>
        <w:pStyle w:val="a4"/>
        <w:jc w:val="right"/>
        <w:rPr>
          <w:sz w:val="28"/>
          <w:szCs w:val="28"/>
        </w:rPr>
      </w:pPr>
      <w:r w:rsidRPr="00BF7B1E">
        <w:rPr>
          <w:sz w:val="28"/>
          <w:szCs w:val="28"/>
        </w:rPr>
        <w:lastRenderedPageBreak/>
        <w:t>Приложение</w:t>
      </w:r>
    </w:p>
    <w:p w:rsidR="006F4AAC" w:rsidRDefault="006F4AAC" w:rsidP="006F4AA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F4AAC" w:rsidRPr="00BF7B1E" w:rsidRDefault="006F4AAC" w:rsidP="006F4AA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Иштанского </w:t>
      </w:r>
      <w:r w:rsidRPr="00BF7B1E">
        <w:rPr>
          <w:sz w:val="28"/>
          <w:szCs w:val="28"/>
        </w:rPr>
        <w:t xml:space="preserve">сельского поселения </w:t>
      </w:r>
    </w:p>
    <w:p w:rsidR="006F4AAC" w:rsidRPr="00BF7B1E" w:rsidRDefault="006F4AAC" w:rsidP="006F4AA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 __________ 2022</w:t>
      </w:r>
      <w:r w:rsidRPr="00BF7B1E">
        <w:rPr>
          <w:sz w:val="28"/>
          <w:szCs w:val="28"/>
        </w:rPr>
        <w:t xml:space="preserve"> № ___</w:t>
      </w:r>
    </w:p>
    <w:p w:rsidR="006F4AAC" w:rsidRPr="00BF7B1E" w:rsidRDefault="006F4AAC" w:rsidP="006F4AAC">
      <w:pPr>
        <w:pStyle w:val="a4"/>
        <w:rPr>
          <w:sz w:val="28"/>
          <w:szCs w:val="28"/>
        </w:rPr>
      </w:pPr>
    </w:p>
    <w:p w:rsidR="006F4AAC" w:rsidRPr="00BF7B1E" w:rsidRDefault="006F4AAC" w:rsidP="006F4AAC">
      <w:pPr>
        <w:pStyle w:val="a4"/>
        <w:rPr>
          <w:color w:val="010101"/>
          <w:sz w:val="28"/>
          <w:szCs w:val="28"/>
        </w:rPr>
      </w:pPr>
    </w:p>
    <w:p w:rsidR="006F4AAC" w:rsidRDefault="006F4AAC" w:rsidP="006F4AAC">
      <w:pPr>
        <w:pStyle w:val="a4"/>
        <w:jc w:val="center"/>
        <w:rPr>
          <w:b/>
          <w:color w:val="010101"/>
          <w:sz w:val="28"/>
          <w:szCs w:val="28"/>
        </w:rPr>
      </w:pPr>
      <w:r w:rsidRPr="00BF7B1E">
        <w:rPr>
          <w:b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Pr="00096FB7">
        <w:rPr>
          <w:b/>
          <w:color w:val="010101"/>
          <w:sz w:val="28"/>
          <w:szCs w:val="28"/>
        </w:rPr>
        <w:t xml:space="preserve">Иштанского </w:t>
      </w:r>
      <w:r w:rsidRPr="00BF7B1E">
        <w:rPr>
          <w:b/>
          <w:color w:val="010101"/>
          <w:sz w:val="28"/>
          <w:szCs w:val="28"/>
        </w:rPr>
        <w:t>сельского поселения  на 2022 год</w:t>
      </w:r>
    </w:p>
    <w:p w:rsidR="006F4AAC" w:rsidRPr="00BF7B1E" w:rsidRDefault="006F4AAC" w:rsidP="006F4AAC">
      <w:pPr>
        <w:pStyle w:val="a4"/>
        <w:rPr>
          <w:b/>
          <w:color w:val="010101"/>
          <w:sz w:val="28"/>
          <w:szCs w:val="28"/>
        </w:rPr>
      </w:pPr>
    </w:p>
    <w:p w:rsidR="006F4AAC" w:rsidRPr="00BF7B1E" w:rsidRDefault="006F4AAC" w:rsidP="006F4AAC">
      <w:pPr>
        <w:pStyle w:val="a4"/>
        <w:jc w:val="both"/>
        <w:rPr>
          <w:color w:val="010101"/>
          <w:sz w:val="28"/>
          <w:szCs w:val="28"/>
        </w:rPr>
      </w:pPr>
      <w:r w:rsidRPr="00BF7B1E">
        <w:rPr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>
        <w:rPr>
          <w:color w:val="010101"/>
          <w:sz w:val="28"/>
          <w:szCs w:val="28"/>
        </w:rPr>
        <w:t xml:space="preserve">Иштанского </w:t>
      </w:r>
      <w:r w:rsidRPr="00BF7B1E">
        <w:rPr>
          <w:color w:val="010101"/>
          <w:sz w:val="28"/>
          <w:szCs w:val="28"/>
        </w:rPr>
        <w:t xml:space="preserve">сельского поселения </w:t>
      </w:r>
    </w:p>
    <w:p w:rsidR="006F4AAC" w:rsidRPr="00D976AC" w:rsidRDefault="006F4AAC" w:rsidP="006F4AAC">
      <w:pPr>
        <w:pStyle w:val="a3"/>
        <w:ind w:left="426" w:hanging="142"/>
        <w:jc w:val="center"/>
        <w:rPr>
          <w:b/>
          <w:color w:val="000000"/>
          <w:sz w:val="28"/>
          <w:szCs w:val="28"/>
        </w:rPr>
      </w:pPr>
      <w:r w:rsidRPr="00D976AC">
        <w:rPr>
          <w:b/>
          <w:color w:val="000000"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Иштанского сельского поселения, характеристика проблем, на решение которых направлена Программа</w:t>
      </w:r>
    </w:p>
    <w:p w:rsidR="006F4AAC" w:rsidRPr="0054202B" w:rsidRDefault="006F4AAC" w:rsidP="006F4AAC">
      <w:pPr>
        <w:rPr>
          <w:sz w:val="28"/>
        </w:rPr>
      </w:pPr>
      <w:r w:rsidRPr="0054202B">
        <w:rPr>
          <w:sz w:val="28"/>
        </w:rPr>
        <w:t xml:space="preserve">Объектами при осуществлении муниципального земельного контроля являются земли, расположенные в границах муниципального образования </w:t>
      </w:r>
      <w:r>
        <w:rPr>
          <w:sz w:val="28"/>
        </w:rPr>
        <w:t xml:space="preserve">Иштанское </w:t>
      </w:r>
      <w:r w:rsidRPr="0054202B">
        <w:rPr>
          <w:sz w:val="28"/>
        </w:rPr>
        <w:t>сельское поселение, земельные участки и их части независимо от прав на них.</w:t>
      </w:r>
    </w:p>
    <w:p w:rsidR="006F4AAC" w:rsidRPr="0054202B" w:rsidRDefault="006F4AAC" w:rsidP="006F4AAC">
      <w:pPr>
        <w:rPr>
          <w:sz w:val="28"/>
        </w:rPr>
      </w:pPr>
      <w:r w:rsidRPr="0054202B">
        <w:rPr>
          <w:sz w:val="28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6F4AAC" w:rsidRPr="0054202B" w:rsidRDefault="006F4AAC" w:rsidP="006F4AAC">
      <w:pPr>
        <w:rPr>
          <w:sz w:val="28"/>
        </w:rPr>
      </w:pPr>
      <w:r w:rsidRPr="0054202B">
        <w:rPr>
          <w:sz w:val="28"/>
        </w:rPr>
        <w:t xml:space="preserve">Главной задачей Администрации </w:t>
      </w:r>
      <w:r>
        <w:rPr>
          <w:sz w:val="28"/>
        </w:rPr>
        <w:t xml:space="preserve">Иштанского </w:t>
      </w:r>
      <w:r w:rsidRPr="0054202B">
        <w:rPr>
          <w:sz w:val="28"/>
        </w:rPr>
        <w:t xml:space="preserve">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F4AAC" w:rsidRPr="0054202B" w:rsidRDefault="006F4AAC" w:rsidP="006F4AAC">
      <w:pPr>
        <w:rPr>
          <w:sz w:val="28"/>
        </w:rPr>
      </w:pPr>
      <w:r w:rsidRPr="0054202B">
        <w:rPr>
          <w:sz w:val="28"/>
        </w:rPr>
        <w:t>В 2021 году в рамках муниципального контроля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6F4AAC" w:rsidRPr="0054202B" w:rsidRDefault="006F4AAC" w:rsidP="006F4AAC">
      <w:pPr>
        <w:rPr>
          <w:sz w:val="28"/>
        </w:rPr>
      </w:pPr>
      <w:r w:rsidRPr="0054202B">
        <w:rPr>
          <w:sz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>
        <w:rPr>
          <w:sz w:val="28"/>
        </w:rPr>
        <w:t>Иштанского</w:t>
      </w:r>
      <w:r w:rsidRPr="0054202B">
        <w:rPr>
          <w:sz w:val="28"/>
        </w:rPr>
        <w:t xml:space="preserve"> сельского поселения осуществлялись мероприятия по профилактике таких нарушений</w:t>
      </w:r>
      <w:r>
        <w:rPr>
          <w:sz w:val="28"/>
        </w:rPr>
        <w:t>.</w:t>
      </w:r>
    </w:p>
    <w:p w:rsidR="006F4AAC" w:rsidRPr="0054202B" w:rsidRDefault="006F4AAC" w:rsidP="006F4AAC">
      <w:pPr>
        <w:rPr>
          <w:sz w:val="28"/>
        </w:rPr>
      </w:pPr>
    </w:p>
    <w:p w:rsidR="006F4AAC" w:rsidRPr="0054202B" w:rsidRDefault="006F4AAC" w:rsidP="006F4AAC">
      <w:pPr>
        <w:rPr>
          <w:sz w:val="28"/>
        </w:rPr>
      </w:pPr>
      <w:r w:rsidRPr="0054202B">
        <w:rPr>
          <w:sz w:val="28"/>
        </w:rPr>
        <w:t xml:space="preserve">В частности, в 2021 году в целях профилактики нарушений обязательных требований на официальном сайте </w:t>
      </w:r>
      <w:r>
        <w:rPr>
          <w:sz w:val="28"/>
        </w:rPr>
        <w:t>Иштанского</w:t>
      </w:r>
      <w:r w:rsidRPr="0054202B">
        <w:rPr>
          <w:sz w:val="28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6F4AAC" w:rsidRPr="0054202B" w:rsidRDefault="006F4AAC" w:rsidP="006F4AAC">
      <w:pPr>
        <w:rPr>
          <w:sz w:val="28"/>
        </w:rPr>
      </w:pPr>
      <w:r w:rsidRPr="0054202B">
        <w:rPr>
          <w:sz w:val="28"/>
        </w:rPr>
        <w:lastRenderedPageBreak/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6F4AAC" w:rsidRPr="0054202B" w:rsidRDefault="006F4AAC" w:rsidP="006F4AAC">
      <w:pPr>
        <w:pStyle w:val="a4"/>
        <w:jc w:val="both"/>
        <w:rPr>
          <w:color w:val="010101"/>
          <w:sz w:val="28"/>
          <w:szCs w:val="28"/>
        </w:rPr>
      </w:pPr>
      <w:r w:rsidRPr="0054202B">
        <w:rPr>
          <w:color w:val="010101"/>
          <w:sz w:val="28"/>
          <w:szCs w:val="28"/>
        </w:rPr>
        <w:t>Ежегодный план проведения плановых проверок юридических лиц и индивидуальных предпринимателей в сфере муниципального земельного контроля на территории муниципального образования на 2022 год не утверждался.</w:t>
      </w:r>
    </w:p>
    <w:p w:rsidR="006F4AAC" w:rsidRPr="0054202B" w:rsidRDefault="006F4AAC" w:rsidP="006F4AAC">
      <w:pPr>
        <w:pStyle w:val="a4"/>
        <w:jc w:val="both"/>
        <w:rPr>
          <w:b/>
          <w:color w:val="010101"/>
          <w:sz w:val="28"/>
          <w:szCs w:val="28"/>
        </w:rPr>
      </w:pPr>
    </w:p>
    <w:p w:rsidR="006F4AAC" w:rsidRPr="00BF7B1E" w:rsidRDefault="006F4AAC" w:rsidP="006F4AAC">
      <w:pPr>
        <w:pStyle w:val="a4"/>
        <w:jc w:val="both"/>
        <w:rPr>
          <w:color w:val="010101"/>
          <w:sz w:val="28"/>
          <w:szCs w:val="28"/>
        </w:rPr>
      </w:pPr>
    </w:p>
    <w:p w:rsidR="006F4AAC" w:rsidRPr="00BF7B1E" w:rsidRDefault="006F4AAC" w:rsidP="006F4AAC">
      <w:pPr>
        <w:pStyle w:val="a4"/>
        <w:jc w:val="center"/>
        <w:rPr>
          <w:color w:val="010101"/>
          <w:sz w:val="28"/>
          <w:szCs w:val="28"/>
        </w:rPr>
      </w:pPr>
      <w:r w:rsidRPr="00D976AC">
        <w:rPr>
          <w:b/>
          <w:color w:val="010101"/>
          <w:sz w:val="28"/>
          <w:szCs w:val="28"/>
        </w:rPr>
        <w:t>II. Цели и задачи реализации</w:t>
      </w:r>
    </w:p>
    <w:p w:rsidR="006F4AAC" w:rsidRPr="00D976AC" w:rsidRDefault="006F4AAC" w:rsidP="006F4AAC">
      <w:pPr>
        <w:pStyle w:val="a4"/>
        <w:jc w:val="both"/>
        <w:rPr>
          <w:b/>
          <w:color w:val="010101"/>
          <w:sz w:val="28"/>
          <w:szCs w:val="28"/>
        </w:rPr>
      </w:pPr>
      <w:r w:rsidRPr="00D976AC">
        <w:rPr>
          <w:b/>
          <w:color w:val="010101"/>
          <w:sz w:val="28"/>
          <w:szCs w:val="28"/>
        </w:rPr>
        <w:t>1. Цели Программы:</w:t>
      </w:r>
    </w:p>
    <w:p w:rsidR="006F4AAC" w:rsidRPr="00BF7B1E" w:rsidRDefault="006F4AAC" w:rsidP="006F4AAC">
      <w:pPr>
        <w:pStyle w:val="a4"/>
        <w:jc w:val="both"/>
        <w:rPr>
          <w:color w:val="010101"/>
          <w:sz w:val="28"/>
          <w:szCs w:val="28"/>
        </w:rPr>
      </w:pPr>
      <w:r w:rsidRPr="00BF7B1E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6F4AAC" w:rsidRPr="00BF7B1E" w:rsidRDefault="006F4AAC" w:rsidP="006F4AAC">
      <w:pPr>
        <w:pStyle w:val="a4"/>
        <w:jc w:val="both"/>
        <w:rPr>
          <w:color w:val="010101"/>
          <w:sz w:val="28"/>
          <w:szCs w:val="28"/>
        </w:rPr>
      </w:pPr>
      <w:r w:rsidRPr="00BF7B1E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4AAC" w:rsidRPr="00BF7B1E" w:rsidRDefault="006F4AAC" w:rsidP="006F4AAC">
      <w:pPr>
        <w:pStyle w:val="a4"/>
        <w:jc w:val="both"/>
        <w:rPr>
          <w:color w:val="010101"/>
          <w:sz w:val="28"/>
          <w:szCs w:val="28"/>
        </w:rPr>
      </w:pPr>
      <w:r w:rsidRPr="00BF7B1E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4AAC" w:rsidRDefault="006F4AAC" w:rsidP="006F4AAC">
      <w:pPr>
        <w:pStyle w:val="a4"/>
        <w:jc w:val="both"/>
        <w:rPr>
          <w:b/>
          <w:color w:val="010101"/>
          <w:sz w:val="28"/>
          <w:szCs w:val="28"/>
        </w:rPr>
      </w:pPr>
      <w:r w:rsidRPr="00D976AC">
        <w:rPr>
          <w:b/>
          <w:color w:val="010101"/>
          <w:sz w:val="28"/>
          <w:szCs w:val="28"/>
        </w:rPr>
        <w:t>2. Задачи Программы:</w:t>
      </w:r>
    </w:p>
    <w:p w:rsidR="006F4AAC" w:rsidRPr="00BF7B1E" w:rsidRDefault="006F4AAC" w:rsidP="006F4AAC">
      <w:pPr>
        <w:pStyle w:val="a4"/>
        <w:jc w:val="both"/>
        <w:rPr>
          <w:color w:val="010101"/>
          <w:sz w:val="28"/>
          <w:szCs w:val="28"/>
        </w:rPr>
      </w:pPr>
      <w:r w:rsidRPr="00D976AC">
        <w:rPr>
          <w:b/>
          <w:color w:val="010101"/>
          <w:sz w:val="28"/>
          <w:szCs w:val="28"/>
        </w:rPr>
        <w:t xml:space="preserve"> Задачами реализации Программы являются:</w:t>
      </w:r>
    </w:p>
    <w:p w:rsidR="006F4AAC" w:rsidRPr="00BF7B1E" w:rsidRDefault="006F4AAC" w:rsidP="006F4AAC">
      <w:pPr>
        <w:pStyle w:val="a4"/>
        <w:jc w:val="both"/>
        <w:rPr>
          <w:color w:val="010101"/>
          <w:sz w:val="28"/>
          <w:szCs w:val="28"/>
        </w:rPr>
      </w:pPr>
      <w:r w:rsidRPr="00BF7B1E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6F4AAC" w:rsidRPr="00BF7B1E" w:rsidRDefault="006F4AAC" w:rsidP="006F4AAC">
      <w:pPr>
        <w:pStyle w:val="a4"/>
        <w:jc w:val="both"/>
        <w:rPr>
          <w:color w:val="010101"/>
          <w:sz w:val="28"/>
          <w:szCs w:val="28"/>
        </w:rPr>
      </w:pPr>
      <w:r w:rsidRPr="00BF7B1E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F4AAC" w:rsidRPr="00BF7B1E" w:rsidRDefault="006F4AAC" w:rsidP="006F4AAC">
      <w:pPr>
        <w:pStyle w:val="a4"/>
        <w:jc w:val="both"/>
        <w:rPr>
          <w:color w:val="010101"/>
          <w:sz w:val="28"/>
          <w:szCs w:val="28"/>
        </w:rPr>
      </w:pPr>
      <w:r w:rsidRPr="00BF7B1E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F4AAC" w:rsidRPr="00BF7B1E" w:rsidRDefault="006F4AAC" w:rsidP="006F4AAC">
      <w:pPr>
        <w:pStyle w:val="a4"/>
        <w:jc w:val="both"/>
        <w:rPr>
          <w:color w:val="010101"/>
          <w:sz w:val="28"/>
          <w:szCs w:val="28"/>
        </w:rPr>
      </w:pPr>
      <w:r w:rsidRPr="00BF7B1E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6F4AAC" w:rsidRPr="00BF7B1E" w:rsidRDefault="006F4AAC" w:rsidP="006F4AAC">
      <w:pPr>
        <w:pStyle w:val="a4"/>
        <w:jc w:val="both"/>
        <w:rPr>
          <w:color w:val="010101"/>
          <w:sz w:val="28"/>
          <w:szCs w:val="28"/>
        </w:rPr>
      </w:pPr>
      <w:r w:rsidRPr="00BF7B1E">
        <w:rPr>
          <w:color w:val="010101"/>
          <w:sz w:val="28"/>
          <w:szCs w:val="28"/>
        </w:rPr>
        <w:t>- повышение прозрачности осуществляемой Администрацией контрольной деятельности;</w:t>
      </w:r>
    </w:p>
    <w:p w:rsidR="006F4AAC" w:rsidRPr="00BF7B1E" w:rsidRDefault="006F4AAC" w:rsidP="006F4AAC">
      <w:pPr>
        <w:pStyle w:val="a4"/>
        <w:jc w:val="both"/>
        <w:rPr>
          <w:color w:val="010101"/>
          <w:sz w:val="28"/>
          <w:szCs w:val="28"/>
        </w:rPr>
      </w:pPr>
      <w:r w:rsidRPr="00BF7B1E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F4AAC" w:rsidRPr="00BF7B1E" w:rsidRDefault="006F4AAC" w:rsidP="006F4AAC">
      <w:pPr>
        <w:pStyle w:val="a4"/>
        <w:jc w:val="both"/>
        <w:rPr>
          <w:color w:val="010101"/>
          <w:sz w:val="28"/>
          <w:szCs w:val="28"/>
        </w:rPr>
      </w:pPr>
    </w:p>
    <w:p w:rsidR="006F4AAC" w:rsidRPr="00E720C3" w:rsidRDefault="006F4AAC" w:rsidP="006F4AA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720C3">
        <w:rPr>
          <w:rFonts w:eastAsiaTheme="minorHAnsi"/>
          <w:b/>
          <w:sz w:val="28"/>
          <w:szCs w:val="28"/>
          <w:lang w:eastAsia="en-US"/>
        </w:rPr>
        <w:t>III. Перечень профилактических мероприятий, сроки</w:t>
      </w:r>
    </w:p>
    <w:p w:rsidR="006F4AAC" w:rsidRDefault="006F4AAC" w:rsidP="006F4AAC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E720C3">
        <w:rPr>
          <w:rFonts w:eastAsiaTheme="minorHAnsi"/>
          <w:b/>
          <w:sz w:val="28"/>
          <w:szCs w:val="28"/>
          <w:lang w:eastAsia="en-US"/>
        </w:rPr>
        <w:t>(периодичность) их проведения</w:t>
      </w:r>
    </w:p>
    <w:p w:rsidR="006F4AAC" w:rsidRPr="00E720C3" w:rsidRDefault="006F4AAC" w:rsidP="006F4AAC">
      <w:pPr>
        <w:jc w:val="both"/>
        <w:rPr>
          <w:rFonts w:eastAsiaTheme="minorHAnsi"/>
          <w:sz w:val="28"/>
          <w:szCs w:val="28"/>
          <w:lang w:eastAsia="en-US"/>
        </w:rPr>
      </w:pPr>
      <w:r w:rsidRPr="00E720C3">
        <w:rPr>
          <w:rFonts w:eastAsiaTheme="minorHAnsi"/>
          <w:sz w:val="28"/>
          <w:szCs w:val="28"/>
          <w:lang w:eastAsia="en-US"/>
        </w:rPr>
        <w:t>При осуществлении администрацией муниципального земельного контроля могут проводиться следующие виды профилактических мероприятий:</w:t>
      </w:r>
    </w:p>
    <w:p w:rsidR="006F4AAC" w:rsidRPr="00E720C3" w:rsidRDefault="006F4AAC" w:rsidP="006F4AAC">
      <w:pPr>
        <w:jc w:val="both"/>
        <w:rPr>
          <w:rFonts w:eastAsiaTheme="minorHAnsi"/>
          <w:sz w:val="28"/>
          <w:szCs w:val="28"/>
          <w:lang w:eastAsia="en-US"/>
        </w:rPr>
      </w:pPr>
      <w:r w:rsidRPr="00E720C3">
        <w:rPr>
          <w:rFonts w:eastAsiaTheme="minorHAnsi"/>
          <w:sz w:val="28"/>
          <w:szCs w:val="28"/>
          <w:lang w:eastAsia="en-US"/>
        </w:rPr>
        <w:t>1) информирование;</w:t>
      </w:r>
    </w:p>
    <w:p w:rsidR="006F4AAC" w:rsidRDefault="006F4AAC" w:rsidP="006F4AAC">
      <w:pPr>
        <w:jc w:val="both"/>
        <w:rPr>
          <w:rFonts w:eastAsiaTheme="minorHAnsi"/>
          <w:sz w:val="28"/>
          <w:szCs w:val="28"/>
          <w:lang w:eastAsia="en-US"/>
        </w:rPr>
      </w:pPr>
      <w:r w:rsidRPr="00E720C3">
        <w:rPr>
          <w:rFonts w:eastAsiaTheme="minorHAnsi"/>
          <w:sz w:val="28"/>
          <w:szCs w:val="28"/>
          <w:lang w:eastAsia="en-US"/>
        </w:rPr>
        <w:t>2) консультирование.</w:t>
      </w:r>
    </w:p>
    <w:p w:rsidR="006F4AAC" w:rsidRDefault="006F4AAC" w:rsidP="006F4AA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9C4AD9">
        <w:rPr>
          <w:rFonts w:eastAsiaTheme="minorHAnsi"/>
          <w:sz w:val="28"/>
          <w:szCs w:val="28"/>
          <w:lang w:eastAsia="en-US"/>
        </w:rPr>
        <w:t>Профилактический визит</w:t>
      </w:r>
    </w:p>
    <w:p w:rsidR="006F4AAC" w:rsidRPr="00E720C3" w:rsidRDefault="006F4AAC" w:rsidP="006F4AAC">
      <w:pPr>
        <w:jc w:val="both"/>
        <w:rPr>
          <w:rFonts w:eastAsiaTheme="minorHAnsi"/>
          <w:sz w:val="28"/>
          <w:szCs w:val="28"/>
          <w:lang w:eastAsia="en-US"/>
        </w:rPr>
      </w:pPr>
      <w:r w:rsidRPr="00E720C3">
        <w:rPr>
          <w:rFonts w:eastAsiaTheme="minorHAnsi"/>
          <w:sz w:val="28"/>
          <w:szCs w:val="28"/>
          <w:lang w:eastAsia="en-US"/>
        </w:rPr>
        <w:t>Приложениек Программе профилактики рисковпричинения вреда (ущерба)</w:t>
      </w:r>
    </w:p>
    <w:p w:rsidR="006F4AAC" w:rsidRPr="00E720C3" w:rsidRDefault="006F4AAC" w:rsidP="006F4AAC">
      <w:pPr>
        <w:jc w:val="both"/>
        <w:rPr>
          <w:rFonts w:eastAsiaTheme="minorHAnsi"/>
          <w:sz w:val="28"/>
          <w:szCs w:val="28"/>
          <w:lang w:eastAsia="en-US"/>
        </w:rPr>
      </w:pPr>
      <w:r w:rsidRPr="00E720C3">
        <w:rPr>
          <w:rFonts w:eastAsiaTheme="minorHAnsi"/>
          <w:sz w:val="28"/>
          <w:szCs w:val="28"/>
          <w:lang w:eastAsia="en-US"/>
        </w:rPr>
        <w:t>охраняемым законом ценностям на 2022 год</w:t>
      </w:r>
    </w:p>
    <w:p w:rsidR="006F4AAC" w:rsidRPr="00E720C3" w:rsidRDefault="006F4AAC" w:rsidP="006F4AAC">
      <w:pPr>
        <w:jc w:val="both"/>
        <w:rPr>
          <w:rFonts w:eastAsiaTheme="minorHAnsi"/>
          <w:sz w:val="28"/>
          <w:szCs w:val="28"/>
          <w:lang w:eastAsia="en-US"/>
        </w:rPr>
      </w:pPr>
    </w:p>
    <w:p w:rsidR="006F4AAC" w:rsidRPr="00BF7B1E" w:rsidRDefault="006F4AAC" w:rsidP="006F4AAC">
      <w:pPr>
        <w:pStyle w:val="a4"/>
        <w:jc w:val="center"/>
        <w:rPr>
          <w:color w:val="010101"/>
          <w:sz w:val="28"/>
          <w:szCs w:val="28"/>
        </w:rPr>
      </w:pPr>
      <w:r w:rsidRPr="00E720C3">
        <w:rPr>
          <w:b/>
          <w:color w:val="010101"/>
          <w:sz w:val="28"/>
          <w:szCs w:val="28"/>
        </w:rPr>
        <w:t>IV. Показатели результативности и эффективности</w:t>
      </w:r>
    </w:p>
    <w:p w:rsidR="006F4AAC" w:rsidRPr="00BF7B1E" w:rsidRDefault="006F4AAC" w:rsidP="006F4AAC">
      <w:pPr>
        <w:pStyle w:val="a4"/>
        <w:jc w:val="both"/>
        <w:rPr>
          <w:color w:val="010101"/>
          <w:sz w:val="28"/>
          <w:szCs w:val="28"/>
        </w:rPr>
      </w:pPr>
      <w:r w:rsidRPr="00BF7B1E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F4AAC" w:rsidRPr="00BF7B1E" w:rsidRDefault="006F4AAC" w:rsidP="006F4AAC">
      <w:pPr>
        <w:pStyle w:val="a4"/>
        <w:jc w:val="both"/>
        <w:rPr>
          <w:color w:val="010101"/>
          <w:sz w:val="28"/>
          <w:szCs w:val="28"/>
        </w:rPr>
      </w:pPr>
      <w:r w:rsidRPr="00BF7B1E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6F4AAC" w:rsidRPr="00BF7B1E" w:rsidRDefault="006F4AAC" w:rsidP="006F4AAC">
      <w:pPr>
        <w:pStyle w:val="a4"/>
        <w:jc w:val="both"/>
        <w:rPr>
          <w:color w:val="010101"/>
          <w:sz w:val="28"/>
          <w:szCs w:val="28"/>
        </w:rPr>
      </w:pPr>
      <w:r w:rsidRPr="00BF7B1E"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F4AAC" w:rsidRPr="00BF7B1E" w:rsidRDefault="006F4AAC" w:rsidP="006F4AAC">
      <w:pPr>
        <w:pStyle w:val="a4"/>
        <w:jc w:val="both"/>
        <w:rPr>
          <w:color w:val="010101"/>
          <w:sz w:val="28"/>
          <w:szCs w:val="28"/>
        </w:rPr>
      </w:pPr>
      <w:r w:rsidRPr="00BF7B1E">
        <w:rPr>
          <w:color w:val="010101"/>
          <w:sz w:val="28"/>
          <w:szCs w:val="28"/>
        </w:rPr>
        <w:t>- повышение уровня доверия подконтрольных субъектов к Управлению. </w:t>
      </w:r>
    </w:p>
    <w:p w:rsidR="006F4AAC" w:rsidRDefault="006F4AAC" w:rsidP="006F4AAC">
      <w:pPr>
        <w:pStyle w:val="a4"/>
        <w:jc w:val="both"/>
        <w:rPr>
          <w:b/>
          <w:color w:val="010101"/>
          <w:sz w:val="28"/>
          <w:szCs w:val="28"/>
        </w:rPr>
      </w:pPr>
    </w:p>
    <w:p w:rsidR="006F4AAC" w:rsidRDefault="006F4AAC" w:rsidP="006F4AAC">
      <w:pPr>
        <w:pStyle w:val="a4"/>
        <w:jc w:val="both"/>
        <w:rPr>
          <w:b/>
          <w:color w:val="010101"/>
          <w:sz w:val="28"/>
          <w:szCs w:val="28"/>
        </w:rPr>
      </w:pPr>
    </w:p>
    <w:p w:rsidR="006F4AAC" w:rsidRDefault="006F4AAC" w:rsidP="006F4AAC">
      <w:pPr>
        <w:pStyle w:val="a4"/>
        <w:jc w:val="both"/>
        <w:rPr>
          <w:b/>
          <w:color w:val="010101"/>
          <w:sz w:val="28"/>
          <w:szCs w:val="28"/>
        </w:rPr>
      </w:pPr>
    </w:p>
    <w:p w:rsidR="006F4AAC" w:rsidRPr="00BF7B1E" w:rsidRDefault="006F4AAC" w:rsidP="006F4AAC">
      <w:pPr>
        <w:pStyle w:val="a4"/>
        <w:jc w:val="right"/>
        <w:rPr>
          <w:iCs/>
          <w:color w:val="010101"/>
          <w:sz w:val="28"/>
          <w:szCs w:val="28"/>
        </w:rPr>
      </w:pPr>
      <w:r w:rsidRPr="00BF7B1E">
        <w:rPr>
          <w:iCs/>
          <w:color w:val="010101"/>
          <w:sz w:val="28"/>
          <w:szCs w:val="28"/>
        </w:rPr>
        <w:t>Приложение</w:t>
      </w:r>
    </w:p>
    <w:p w:rsidR="006F4AAC" w:rsidRPr="00BF7B1E" w:rsidRDefault="006F4AAC" w:rsidP="006F4AAC">
      <w:pPr>
        <w:pStyle w:val="a4"/>
        <w:jc w:val="right"/>
        <w:rPr>
          <w:iCs/>
          <w:color w:val="010101"/>
          <w:sz w:val="28"/>
          <w:szCs w:val="28"/>
        </w:rPr>
      </w:pPr>
      <w:r w:rsidRPr="00BF7B1E">
        <w:rPr>
          <w:iCs/>
          <w:color w:val="010101"/>
          <w:sz w:val="28"/>
          <w:szCs w:val="28"/>
        </w:rPr>
        <w:t>к Программе профилактики рисков</w:t>
      </w:r>
      <w:r w:rsidRPr="00BF7B1E">
        <w:rPr>
          <w:color w:val="010101"/>
          <w:sz w:val="28"/>
          <w:szCs w:val="28"/>
        </w:rPr>
        <w:br/>
      </w:r>
      <w:r w:rsidRPr="00BF7B1E">
        <w:rPr>
          <w:iCs/>
          <w:color w:val="010101"/>
          <w:sz w:val="28"/>
          <w:szCs w:val="28"/>
        </w:rPr>
        <w:t>причинения вреда (ущерба)</w:t>
      </w:r>
      <w:r w:rsidRPr="00BF7B1E">
        <w:rPr>
          <w:color w:val="010101"/>
          <w:sz w:val="28"/>
          <w:szCs w:val="28"/>
        </w:rPr>
        <w:br/>
      </w:r>
      <w:r w:rsidRPr="00BF7B1E">
        <w:rPr>
          <w:iCs/>
          <w:color w:val="010101"/>
          <w:sz w:val="28"/>
          <w:szCs w:val="28"/>
        </w:rPr>
        <w:t>охраняемым законом ценностям на 2022 год</w:t>
      </w:r>
    </w:p>
    <w:p w:rsidR="006F4AAC" w:rsidRPr="00BF7B1E" w:rsidRDefault="006F4AAC" w:rsidP="006F4AAC">
      <w:pPr>
        <w:pStyle w:val="a4"/>
        <w:jc w:val="both"/>
        <w:rPr>
          <w:color w:val="010101"/>
          <w:sz w:val="28"/>
          <w:szCs w:val="28"/>
        </w:rPr>
      </w:pPr>
    </w:p>
    <w:p w:rsidR="006F4AAC" w:rsidRPr="00746253" w:rsidRDefault="006F4AAC" w:rsidP="006F4AAC">
      <w:pPr>
        <w:pStyle w:val="a4"/>
        <w:jc w:val="both"/>
        <w:rPr>
          <w:b/>
          <w:color w:val="010101"/>
          <w:sz w:val="28"/>
          <w:szCs w:val="28"/>
        </w:rPr>
      </w:pPr>
      <w:r w:rsidRPr="00746253">
        <w:rPr>
          <w:b/>
          <w:color w:val="010101"/>
          <w:sz w:val="28"/>
          <w:szCs w:val="28"/>
        </w:rPr>
        <w:t>План мероприятий по профилактике нарушений земельного законодательства на территории Иштанского сельского поселения   на 2022 год</w:t>
      </w:r>
    </w:p>
    <w:p w:rsidR="006F4AAC" w:rsidRPr="00BF7B1E" w:rsidRDefault="006F4AAC" w:rsidP="006F4AAC">
      <w:pPr>
        <w:pStyle w:val="a4"/>
        <w:jc w:val="both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2341"/>
        <w:gridCol w:w="3630"/>
        <w:gridCol w:w="1465"/>
        <w:gridCol w:w="1519"/>
      </w:tblGrid>
      <w:tr w:rsidR="006F4AAC" w:rsidRPr="00BF7B1E" w:rsidTr="004E5A1F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b/>
                <w:color w:val="010101"/>
                <w:sz w:val="28"/>
                <w:szCs w:val="28"/>
              </w:rPr>
              <w:t>№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proofErr w:type="gramStart"/>
            <w:r w:rsidRPr="00BF7B1E">
              <w:rPr>
                <w:b/>
                <w:color w:val="010101"/>
                <w:sz w:val="28"/>
                <w:szCs w:val="28"/>
              </w:rPr>
              <w:t>п</w:t>
            </w:r>
            <w:proofErr w:type="gramEnd"/>
            <w:r w:rsidRPr="00BF7B1E">
              <w:rPr>
                <w:b/>
                <w:color w:val="010101"/>
                <w:sz w:val="28"/>
                <w:szCs w:val="28"/>
              </w:rPr>
              <w:t>/п</w:t>
            </w:r>
          </w:p>
        </w:tc>
        <w:tc>
          <w:tcPr>
            <w:tcW w:w="2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b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b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1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b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b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6F4AAC" w:rsidRPr="00BF7B1E" w:rsidTr="004E5A1F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2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6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</w:t>
            </w:r>
            <w:r>
              <w:rPr>
                <w:color w:val="010101"/>
                <w:sz w:val="28"/>
                <w:szCs w:val="28"/>
              </w:rPr>
              <w:t xml:space="preserve">Иштанского </w:t>
            </w:r>
            <w:r w:rsidRPr="00BF7B1E">
              <w:rPr>
                <w:color w:val="010101"/>
                <w:sz w:val="28"/>
                <w:szCs w:val="28"/>
              </w:rPr>
              <w:t>сельского поселения  сети "Интернет" и в иных формах.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 xml:space="preserve">1) тексты нормативных </w:t>
            </w:r>
            <w:r w:rsidRPr="00BF7B1E">
              <w:rPr>
                <w:color w:val="010101"/>
                <w:sz w:val="28"/>
                <w:szCs w:val="28"/>
              </w:rPr>
              <w:lastRenderedPageBreak/>
              <w:t>правовых актов, регулирующих осуществление муниципального земельного контроля;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6) доклады о муниципальном контроле;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lastRenderedPageBreak/>
              <w:t>Должностные лица Администрации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 </w:t>
            </w:r>
          </w:p>
        </w:tc>
        <w:tc>
          <w:tcPr>
            <w:tcW w:w="15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6F4AAC" w:rsidRPr="00BF7B1E" w:rsidTr="004E5A1F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36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lastRenderedPageBreak/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BF7B1E">
              <w:rPr>
                <w:color w:val="010101"/>
                <w:sz w:val="28"/>
                <w:szCs w:val="28"/>
              </w:rPr>
              <w:t xml:space="preserve"> ;</w:t>
            </w:r>
            <w:proofErr w:type="gramEnd"/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- компетенция уполномоченного органа;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- порядок обжалования действий (бездействия) муниципальных инспекторов.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proofErr w:type="gramStart"/>
            <w:r w:rsidRPr="00BF7B1E">
              <w:rPr>
                <w:color w:val="010101"/>
                <w:sz w:val="28"/>
                <w:szCs w:val="28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сельского поселения </w:t>
            </w:r>
            <w:proofErr w:type="spellStart"/>
            <w:r w:rsidRPr="00BF7B1E">
              <w:rPr>
                <w:color w:val="010101"/>
                <w:sz w:val="28"/>
                <w:szCs w:val="28"/>
              </w:rPr>
              <w:t>Лопатино</w:t>
            </w:r>
            <w:proofErr w:type="spellEnd"/>
            <w:r w:rsidRPr="00BF7B1E">
              <w:rPr>
                <w:color w:val="010101"/>
                <w:sz w:val="28"/>
                <w:szCs w:val="28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  <w:proofErr w:type="gramEnd"/>
          </w:p>
        </w:tc>
        <w:tc>
          <w:tcPr>
            <w:tcW w:w="1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lastRenderedPageBreak/>
              <w:t>Должностные лица Администрации</w:t>
            </w:r>
          </w:p>
        </w:tc>
        <w:tc>
          <w:tcPr>
            <w:tcW w:w="15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6F4AAC" w:rsidRPr="00BF7B1E" w:rsidTr="004E5A1F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Профилактический визит</w:t>
            </w:r>
          </w:p>
        </w:tc>
        <w:tc>
          <w:tcPr>
            <w:tcW w:w="36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</w:t>
            </w:r>
            <w:r w:rsidRPr="00BF7B1E">
              <w:rPr>
                <w:color w:val="010101"/>
                <w:sz w:val="28"/>
                <w:szCs w:val="28"/>
              </w:rPr>
              <w:lastRenderedPageBreak/>
              <w:t>использованию земель.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</w:t>
            </w:r>
            <w:r>
              <w:rPr>
                <w:color w:val="010101"/>
                <w:sz w:val="28"/>
                <w:szCs w:val="28"/>
              </w:rPr>
              <w:t>,</w:t>
            </w:r>
            <w:r w:rsidRPr="00BF7B1E">
              <w:rPr>
                <w:color w:val="010101"/>
                <w:sz w:val="28"/>
                <w:szCs w:val="28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BF7B1E">
              <w:rPr>
                <w:color w:val="010101"/>
                <w:sz w:val="28"/>
                <w:szCs w:val="28"/>
              </w:rPr>
              <w:t>позднее</w:t>
            </w:r>
            <w:proofErr w:type="gramEnd"/>
            <w:r w:rsidRPr="00BF7B1E">
              <w:rPr>
                <w:color w:val="010101"/>
                <w:sz w:val="28"/>
                <w:szCs w:val="28"/>
              </w:rPr>
              <w:t xml:space="preserve"> чем за 3 рабочих дня до дня его проведения.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 xml:space="preserve">Профилактический визит проводится инспектором в форме профилактической беседы по месту </w:t>
            </w:r>
            <w:r w:rsidRPr="00BF7B1E">
              <w:rPr>
                <w:color w:val="010101"/>
                <w:sz w:val="28"/>
                <w:szCs w:val="28"/>
              </w:rPr>
              <w:lastRenderedPageBreak/>
              <w:t>осуществления деятельности контролируемого лица либо путем использования видео-конференц-связи.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proofErr w:type="gramStart"/>
            <w:r w:rsidRPr="00BF7B1E">
              <w:rPr>
                <w:color w:val="010101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BF7B1E">
              <w:rPr>
                <w:color w:val="010101"/>
                <w:sz w:val="28"/>
                <w:szCs w:val="28"/>
              </w:rPr>
              <w:lastRenderedPageBreak/>
              <w:t>Должностные лица Администрации</w:t>
            </w:r>
          </w:p>
        </w:tc>
        <w:tc>
          <w:tcPr>
            <w:tcW w:w="15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BF7B1E" w:rsidRDefault="006F4AAC" w:rsidP="004E5A1F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785395">
              <w:rPr>
                <w:color w:val="010101"/>
                <w:sz w:val="28"/>
                <w:szCs w:val="28"/>
              </w:rPr>
              <w:t>Ежемесячно</w:t>
            </w:r>
          </w:p>
        </w:tc>
      </w:tr>
    </w:tbl>
    <w:p w:rsidR="00E153BE" w:rsidRDefault="00E153BE"/>
    <w:sectPr w:rsidR="00E153BE" w:rsidSect="006A05D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096B"/>
    <w:multiLevelType w:val="hybridMultilevel"/>
    <w:tmpl w:val="73784A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845AD"/>
    <w:rsid w:val="004845AD"/>
    <w:rsid w:val="006A05D7"/>
    <w:rsid w:val="006F4AAC"/>
    <w:rsid w:val="00A92AEF"/>
    <w:rsid w:val="00B44C2C"/>
    <w:rsid w:val="00E1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AA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F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4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AA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F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4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1894</Words>
  <Characters>10798</Characters>
  <Application>Microsoft Office Word</Application>
  <DocSecurity>0</DocSecurity>
  <Lines>89</Lines>
  <Paragraphs>25</Paragraphs>
  <ScaleCrop>false</ScaleCrop>
  <Company/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Ishtan</cp:lastModifiedBy>
  <cp:revision>4</cp:revision>
  <cp:lastPrinted>2022-06-08T01:58:00Z</cp:lastPrinted>
  <dcterms:created xsi:type="dcterms:W3CDTF">2022-05-31T03:27:00Z</dcterms:created>
  <dcterms:modified xsi:type="dcterms:W3CDTF">2022-06-08T01:58:00Z</dcterms:modified>
</cp:coreProperties>
</file>