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6D" w:rsidRPr="00E6538B" w:rsidRDefault="006B2A6D" w:rsidP="00E653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>СОВЕТ</w:t>
      </w:r>
    </w:p>
    <w:p w:rsidR="006B2A6D" w:rsidRPr="00E6538B" w:rsidRDefault="006B2A6D" w:rsidP="00E653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>ИШТАНСКОГО СЕЛЬСКОГО ПОСЕЛЕНИЯ</w:t>
      </w:r>
    </w:p>
    <w:p w:rsidR="006B2A6D" w:rsidRPr="00E6538B" w:rsidRDefault="006B2A6D" w:rsidP="00E6538B">
      <w:pPr>
        <w:pStyle w:val="Heading1"/>
        <w:rPr>
          <w:rFonts w:ascii="Times New Roman" w:hAnsi="Times New Roman"/>
          <w:i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>РЕШЕНИЕ</w:t>
      </w:r>
    </w:p>
    <w:p w:rsidR="006B2A6D" w:rsidRPr="00E6538B" w:rsidRDefault="006B2A6D" w:rsidP="00E653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12.05.2015</w:t>
      </w:r>
      <w:r w:rsidRPr="00E6538B">
        <w:rPr>
          <w:rFonts w:ascii="Times New Roman" w:hAnsi="Times New Roman"/>
          <w:sz w:val="24"/>
          <w:szCs w:val="24"/>
        </w:rPr>
        <w:tab/>
      </w:r>
      <w:r w:rsidRPr="00E6538B">
        <w:rPr>
          <w:rFonts w:ascii="Times New Roman" w:hAnsi="Times New Roman"/>
          <w:sz w:val="24"/>
          <w:szCs w:val="24"/>
        </w:rPr>
        <w:tab/>
      </w:r>
      <w:r w:rsidRPr="00E6538B">
        <w:rPr>
          <w:rFonts w:ascii="Times New Roman" w:hAnsi="Times New Roman"/>
          <w:sz w:val="24"/>
          <w:szCs w:val="24"/>
        </w:rPr>
        <w:tab/>
      </w:r>
      <w:r w:rsidRPr="00E653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6538B">
        <w:rPr>
          <w:rFonts w:ascii="Times New Roman" w:hAnsi="Times New Roman"/>
          <w:sz w:val="24"/>
          <w:szCs w:val="24"/>
        </w:rPr>
        <w:t>с. Иштан</w:t>
      </w:r>
      <w:r w:rsidRPr="00E6538B">
        <w:rPr>
          <w:rFonts w:ascii="Times New Roman" w:hAnsi="Times New Roman"/>
          <w:sz w:val="24"/>
          <w:szCs w:val="24"/>
        </w:rPr>
        <w:tab/>
      </w:r>
      <w:r w:rsidRPr="00E6538B">
        <w:rPr>
          <w:rFonts w:ascii="Times New Roman" w:hAnsi="Times New Roman"/>
          <w:sz w:val="24"/>
          <w:szCs w:val="24"/>
        </w:rPr>
        <w:tab/>
      </w:r>
      <w:r w:rsidRPr="00E6538B">
        <w:rPr>
          <w:rFonts w:ascii="Times New Roman" w:hAnsi="Times New Roman"/>
          <w:sz w:val="24"/>
          <w:szCs w:val="24"/>
        </w:rPr>
        <w:tab/>
      </w:r>
      <w:r w:rsidRPr="00E653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№ 102</w:t>
      </w:r>
    </w:p>
    <w:p w:rsidR="006B2A6D" w:rsidRPr="00E6538B" w:rsidRDefault="006B2A6D" w:rsidP="00E6538B">
      <w:pPr>
        <w:spacing w:after="0"/>
        <w:ind w:right="-34"/>
        <w:rPr>
          <w:rFonts w:ascii="Times New Roman" w:hAnsi="Times New Roman"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6538B">
        <w:rPr>
          <w:rFonts w:ascii="Times New Roman" w:hAnsi="Times New Roman"/>
          <w:sz w:val="24"/>
          <w:szCs w:val="24"/>
        </w:rPr>
        <w:t xml:space="preserve">Томской области </w:t>
      </w:r>
    </w:p>
    <w:p w:rsidR="006B2A6D" w:rsidRPr="00E6538B" w:rsidRDefault="006B2A6D" w:rsidP="00E6538B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6B2A6D" w:rsidRPr="00E6538B" w:rsidRDefault="006B2A6D" w:rsidP="00E6538B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 xml:space="preserve">О внесении изменения в Устав муниципального образования Иштанское сельское поселение </w:t>
      </w:r>
    </w:p>
    <w:p w:rsidR="006B2A6D" w:rsidRPr="00E6538B" w:rsidRDefault="006B2A6D" w:rsidP="00E6538B">
      <w:pPr>
        <w:widowControl w:val="0"/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 xml:space="preserve">В целях приведения в соответствие с федеральным законодательством, руководствуясь Уставом муниципального образования Иштанское сельское поселение, </w:t>
      </w:r>
    </w:p>
    <w:p w:rsidR="006B2A6D" w:rsidRPr="00E6538B" w:rsidRDefault="006B2A6D" w:rsidP="00E6538B">
      <w:pPr>
        <w:pStyle w:val="HTMLPreformatted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2A6D" w:rsidRPr="00E6538B" w:rsidRDefault="006B2A6D" w:rsidP="00E6538B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E6538B">
        <w:rPr>
          <w:rFonts w:ascii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6B2A6D" w:rsidRPr="00E6538B" w:rsidRDefault="006B2A6D" w:rsidP="00E6538B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6B2A6D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6538B">
        <w:rPr>
          <w:rFonts w:ascii="Times New Roman" w:hAnsi="Times New Roman"/>
          <w:sz w:val="24"/>
          <w:szCs w:val="24"/>
        </w:rPr>
        <w:t xml:space="preserve">1.Внести </w:t>
      </w:r>
      <w:r>
        <w:rPr>
          <w:rFonts w:ascii="Times New Roman" w:hAnsi="Times New Roman"/>
          <w:sz w:val="24"/>
          <w:szCs w:val="24"/>
        </w:rPr>
        <w:t xml:space="preserve"> на обсуждение </w:t>
      </w:r>
      <w:r w:rsidRPr="00E653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6538B">
        <w:rPr>
          <w:rFonts w:ascii="Times New Roman" w:hAnsi="Times New Roman"/>
          <w:sz w:val="24"/>
          <w:szCs w:val="24"/>
        </w:rPr>
        <w:t>решение Совета Иштанского сельского поселения от  29.05.2012 г. № 12  «Об утверждении Устава муниципального образования Иштанского сельского поселения» (с последующими изменениями и дополнениями)</w:t>
      </w:r>
    </w:p>
    <w:p w:rsidR="006B2A6D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numPr>
          <w:ilvl w:val="1"/>
          <w:numId w:val="3"/>
        </w:numPr>
        <w:tabs>
          <w:tab w:val="clear" w:pos="1849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83B89">
        <w:rPr>
          <w:rFonts w:ascii="Times New Roman" w:hAnsi="Times New Roman"/>
          <w:b/>
          <w:sz w:val="24"/>
          <w:szCs w:val="24"/>
        </w:rPr>
        <w:t>Статью 4 «Вопросы местного значения Иштанского сельского поселения» изложить в следующей редакции: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Статья 4. Вопросы местного значения Иштанского сельского поселения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К вопросам местного значения Иштанского сельского поселения  относятся: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и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7) участие в предупреждении и ликвидации последствий чрезвычайных ситуаций в границах поселения;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8) обеспечение первичных мер пожарной безопасности в границах населенных пунктов поселения;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10) создание условий для организации досуга и обеспечения жителей поселения услугами организации культуры;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11) сохранение использование в популяризации объектов культурного наследия (памятников истории и культуры), находящихся 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 xml:space="preserve">12)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13) обеспечение условий для развития на территории  поселения физической культуры и массового спорта, организация проведения официальных культурно-оздоровительных и спортивных мероприятий поселения;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14) создание условий для массового отдыха жителей поселения 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15) оформление архивных фондов поселения;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16)организация сбора и вывоз бытовых отходов и мусора;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17)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выполнения,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установка указателей с наименованиями улиц и номерами домов, размещение и содержание малых архитектурных форм);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18)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(вступает  в силу 01.04.2015 г.);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19) присвоение адресов объектам адресации, изменение, аннулирование адресов, присвоение наименований адресов, присвоение наименований, элементам улично-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наименование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20) организация ритуальных услуг и содержание мест захоронения;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 xml:space="preserve"> 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23) содействие в развитии сельскохозяйственного  производства, создание условий для развития малого и среднего предпринимательства;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24) организация и осуществление мероприятий по работе с детьми и молодежью в поселении;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26)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27) до 1 января 2017 года предоставление сотруднику,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деятельности;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28) осуществление мер по противодействию коррупции в границах поселения»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1.2.Статью 29 Администрация  изложить в следующей редакции:</w:t>
      </w:r>
    </w:p>
    <w:p w:rsidR="006B2A6D" w:rsidRPr="00583B89" w:rsidRDefault="006B2A6D" w:rsidP="00583B89">
      <w:pPr>
        <w:tabs>
          <w:tab w:val="num" w:pos="900"/>
          <w:tab w:val="left" w:pos="111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ab/>
        <w:t>«Статья  29. Администрация.</w:t>
      </w:r>
    </w:p>
    <w:p w:rsidR="006B2A6D" w:rsidRPr="00583B89" w:rsidRDefault="006B2A6D" w:rsidP="00583B89">
      <w:pPr>
        <w:numPr>
          <w:ilvl w:val="0"/>
          <w:numId w:val="4"/>
        </w:numPr>
        <w:tabs>
          <w:tab w:val="clear" w:pos="1069"/>
          <w:tab w:val="num" w:pos="900"/>
          <w:tab w:val="left" w:pos="1620"/>
          <w:tab w:val="num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Администрацией поселения руководит Глава поселения  на принципах единоначалия. Администрация поселения обладает правом юридического лица. Местонахождение Администрации поселения: Томская область, Кривошеинский район,  с. Иштан, ул. Лесная, 1а</w:t>
      </w:r>
    </w:p>
    <w:p w:rsidR="006B2A6D" w:rsidRPr="00583B89" w:rsidRDefault="006B2A6D" w:rsidP="00583B89">
      <w:pPr>
        <w:numPr>
          <w:ilvl w:val="0"/>
          <w:numId w:val="4"/>
        </w:numPr>
        <w:tabs>
          <w:tab w:val="clear" w:pos="1069"/>
          <w:tab w:val="num" w:pos="900"/>
          <w:tab w:val="left" w:pos="1620"/>
          <w:tab w:val="num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Структура Администрации поселения утверждается  Советом поселения по предоставлению Главы поселения. В структуру Администрации поселения входят муниципальные служащие и иные работники.</w:t>
      </w:r>
    </w:p>
    <w:p w:rsidR="006B2A6D" w:rsidRPr="00583B89" w:rsidRDefault="006B2A6D" w:rsidP="00583B89">
      <w:pPr>
        <w:numPr>
          <w:ilvl w:val="0"/>
          <w:numId w:val="4"/>
        </w:numPr>
        <w:tabs>
          <w:tab w:val="clear" w:pos="1069"/>
          <w:tab w:val="num" w:pos="900"/>
          <w:tab w:val="left" w:pos="1620"/>
          <w:tab w:val="num" w:pos="18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Администрация Иштанского сельского поселения осуществляет полномочия по решению вопросов местного значения, установленных статьей 14 Федерального закона от 6 октября 2003 года № 131-ФЗ «Об общих принципах организации местного самоуправления в Российской Федерации» и Законом Томской области от 17 ноября 2014 года № 152-ОЗ «О закреплении отдельных   вопросов местного значения за сельскими поселениями Томской области», полномочия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если иное не установлено федеральным законодательством, законами Томской области, настоящим Уставом.</w:t>
      </w:r>
    </w:p>
    <w:p w:rsidR="006B2A6D" w:rsidRPr="00583B89" w:rsidRDefault="006B2A6D" w:rsidP="00583B89">
      <w:pPr>
        <w:tabs>
          <w:tab w:val="num" w:pos="90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ab/>
        <w:t>Администрация также осуществляет иные полномочия, предусмотренные федеральными законами, законами Томской области, настоящим Уставом и решениями Совета Иштанского сельского поселения, не отнесенные настоящим Уставом к полномочиям иных органов местного самоуправления Иштанского сельского поселения».</w:t>
      </w:r>
    </w:p>
    <w:p w:rsidR="006B2A6D" w:rsidRPr="00583B89" w:rsidRDefault="006B2A6D" w:rsidP="00583B89">
      <w:pPr>
        <w:numPr>
          <w:ilvl w:val="1"/>
          <w:numId w:val="8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 xml:space="preserve">    Статью 28 изложить в следующей редакции: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«Дополнить Устав статьей 28.1. следующего содержания: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«Статья 28.1. Удаление Главы поселения в отставку»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Совет вправе удалить Главу поселения в отставку по инициативе депутатов Совета или по инициативе Губернатора Томской области.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Основаниями для удаления Главы поселения в отставку являются:</w:t>
      </w:r>
    </w:p>
    <w:p w:rsidR="006B2A6D" w:rsidRPr="00583B89" w:rsidRDefault="006B2A6D" w:rsidP="00583B89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решения, действия (бездействие) Главы поселения, повлекшие (повлекшее) наступление последствий, предусмотренных пунктами 2 и 3 части 1 статьи 75Федерального закона от 6 октября 2003  № 131-ФЗ «Об общих принципах организации местного самоуправления в Российской Федерации»;</w:t>
      </w:r>
    </w:p>
    <w:p w:rsidR="006B2A6D" w:rsidRPr="00583B89" w:rsidRDefault="006B2A6D" w:rsidP="00583B89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неисполнение  в течение трех  и более месяцев обязанностей по решению вопросов местного значения, осуществлению полномочий, предусмотренных  Федеральным законом от 6 октября 2003 № 131-ФЗ «Об общих принципах  организации местного самоуправления в Российской Федерации», иными федеральными законами, уставом муниципального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органами местного самоуправления федеральными законами и законами Томской области;</w:t>
      </w:r>
    </w:p>
    <w:p w:rsidR="006B2A6D" w:rsidRPr="00583B89" w:rsidRDefault="006B2A6D" w:rsidP="00583B89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 xml:space="preserve">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образования, данная два раза подряд;</w:t>
      </w:r>
    </w:p>
    <w:p w:rsidR="006B2A6D" w:rsidRPr="00583B89" w:rsidRDefault="006B2A6D" w:rsidP="00583B89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Несоблюдение ограничений и запретов и неисполнение обязанностей, которые установлены Федеральным законом от 25 декабря 2008 № 273-ФЗ «О противодействии коррупции» и другими федеральными законами;</w:t>
      </w:r>
    </w:p>
    <w:p w:rsidR="006B2A6D" w:rsidRPr="00583B89" w:rsidRDefault="006B2A6D" w:rsidP="00583B89">
      <w:pPr>
        <w:numPr>
          <w:ilvl w:val="0"/>
          <w:numId w:val="6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 xml:space="preserve">Допущение Главой поселения,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 согласия и способствовало возникновению межнациональных (межэтнических) и межконфессиональных конфликтов. 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Инициатива депутатов Совета об удалении Главы поселения в отставку, выдвинутая не менее чем одной третью от установленной численности депутатов Совета, оформляется в виде обращения, которое вносится в Совет. Указанное обращение вносится вместе с проектом решения Совета об удалении Главы поселения в отставку. О выдвижении данной инициативы Глава поселения и Губернатор Томской области уведомляются  не позднее дня, следующего за днем внесения указанного обращения в Совет.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Рассмотрение инициативы депутатов Совета об удалении Главы поселения в отставку осуществляется с учетом мнения Губернатора Томской области.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В случае, если при рассмотрении инициативы депутатов Совета 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органами местного самоуправления федеральными законами и законами Томской области, и (или) решений, действий (бездействия) Главы поселения, повлекшие (повлекшего) наступление последствий, предусмотренных пунктами 2 и 3 части 1 статьи 75 Федерального закона от 6 октября 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Томской области.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Инициатива Губернатора Томской области об удалении Главы поселения в отставку оформляется в виде обращения, которое вносится в Совет вместе с проектом соответствующего решения Совета. О выдвижении данной инициативы Глава поселения уведомляется не позднее дня, следующего за днем внесения указанного обращения в Совет.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Рассмотрение инициативы депутатов Совета или Губернатора Томской области об удалении Главы поселения в отставку осуществляется  Советом в течение одного месяца со дня внесения соответствующего обращения.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Решение Совета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Решение Совета об удалении Главы поселения в отставку подписывается депутатом, председательствующим на  заседании Совета.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При рассмотрении и принятии Советом решения об удалении Главы поселения в отставку должны быть обеспечены:</w:t>
      </w:r>
    </w:p>
    <w:p w:rsidR="006B2A6D" w:rsidRPr="00583B89" w:rsidRDefault="006B2A6D" w:rsidP="00583B89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заблаговременное получение им  уведомления о дате и месте проведения соответствующего заседания, а также ознакомление с обращением депутатов Совета поселения или Губернатора Томской области и с проектом решения Совета об удалении его в отставку;</w:t>
      </w:r>
    </w:p>
    <w:p w:rsidR="006B2A6D" w:rsidRPr="00583B89" w:rsidRDefault="006B2A6D" w:rsidP="00583B89">
      <w:pPr>
        <w:numPr>
          <w:ilvl w:val="0"/>
          <w:numId w:val="7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предоставление ему возможности дать депутатам  Совета поселения объяснения по поводу обстоятельств, выдвигаемых в качестве основания для удаления в  отставку.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В случае,  если Глава поселения не согласен с решением Совета  поселения об удалении его в отставку, он вправе в письменном виде изложить свое особое мнение.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Решение Совета поселения об удалении Главы поселения в отставку подлежит официальному опубликованию (обнародованию) не позднее чем через пять дней со дня его принятия. В случае, если Глава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поселения.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 xml:space="preserve">В случае, если инициатива депутатов Совета поселения или Губернатора Томской области об удалении Главы поселения в отставку отклонена Советом поселения, вопрос 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поселения, на котором рассматривался  указанный вопрос. </w:t>
      </w:r>
    </w:p>
    <w:p w:rsidR="006B2A6D" w:rsidRPr="00583B89" w:rsidRDefault="006B2A6D" w:rsidP="00583B89">
      <w:pPr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Глава поселения, в отношении которого Советом поселения принято решение об удалении его в отставку , вправе обратиться  с заявлением об обжаловании указанного решения  в суд в течение 10 дней со дня официального опубликования такого решения.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Суд должен рассмотреть заявление и принять решение не позднее, чем через 10 дней со дня подачи заявления»</w:t>
      </w:r>
    </w:p>
    <w:p w:rsidR="006B2A6D" w:rsidRDefault="006B2A6D" w:rsidP="00583B89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опубликовать в районной газете «Районные вести» и разместить на официальном сайте муниципального образования Иштанское сельское поселение в сети «Интернет»</w:t>
      </w:r>
    </w:p>
    <w:p w:rsidR="006B2A6D" w:rsidRDefault="006B2A6D" w:rsidP="00583B89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 и предложения принимаются в течение 30 дней со дня опубликования Проекта в газете «Районные вести».</w:t>
      </w:r>
    </w:p>
    <w:p w:rsidR="006B2A6D" w:rsidRPr="00583B89" w:rsidRDefault="006B2A6D" w:rsidP="00583B89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публичные слушания по внесению изменений в Устав Иштанского сельского поселения 26.06.2015 года. </w:t>
      </w:r>
    </w:p>
    <w:p w:rsidR="006B2A6D" w:rsidRPr="00583B89" w:rsidRDefault="006B2A6D" w:rsidP="00583B89">
      <w:pPr>
        <w:pStyle w:val="PlainText"/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83B89">
        <w:rPr>
          <w:rFonts w:ascii="Times New Roman" w:hAnsi="Times New Roman"/>
          <w:sz w:val="24"/>
          <w:szCs w:val="24"/>
        </w:rPr>
        <w:t>Контроль над исполнением настоящего решения возложить на комитет по социально - правовым вопросам Совета Иштанского сельского поселения.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Председатель Совета Иштанского сельского поселения: __________ Л.В.Маленкова</w:t>
      </w: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</w:tabs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>Глава Иштанского сельского поселения: _________________Л.В.Маленкова</w:t>
      </w: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83B89">
        <w:rPr>
          <w:rFonts w:ascii="Times New Roman" w:hAnsi="Times New Roman"/>
          <w:sz w:val="24"/>
          <w:szCs w:val="24"/>
        </w:rPr>
        <w:t xml:space="preserve"> </w:t>
      </w: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583B89">
      <w:pPr>
        <w:tabs>
          <w:tab w:val="num" w:pos="900"/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E6538B">
      <w:pPr>
        <w:tabs>
          <w:tab w:val="left" w:pos="36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2A6D" w:rsidRPr="00583B89" w:rsidRDefault="006B2A6D" w:rsidP="00B45357">
      <w:pPr>
        <w:rPr>
          <w:rFonts w:ascii="Times New Roman" w:hAnsi="Times New Roman"/>
          <w:sz w:val="24"/>
          <w:szCs w:val="24"/>
        </w:rPr>
      </w:pPr>
    </w:p>
    <w:sectPr w:rsidR="006B2A6D" w:rsidRPr="00583B89" w:rsidSect="00A9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DC2"/>
    <w:multiLevelType w:val="hybridMultilevel"/>
    <w:tmpl w:val="94A05C0A"/>
    <w:lvl w:ilvl="0" w:tplc="846ED75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B122B22"/>
    <w:multiLevelType w:val="hybridMultilevel"/>
    <w:tmpl w:val="9BCC7EC6"/>
    <w:lvl w:ilvl="0" w:tplc="9E12A8A6">
      <w:start w:val="5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A03A8F"/>
    <w:multiLevelType w:val="multilevel"/>
    <w:tmpl w:val="E88E1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8"/>
        </w:tabs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47"/>
        </w:tabs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6"/>
        </w:tabs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5"/>
        </w:tabs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3">
    <w:nsid w:val="5B1037ED"/>
    <w:multiLevelType w:val="hybridMultilevel"/>
    <w:tmpl w:val="B8E80ED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4111D1"/>
    <w:multiLevelType w:val="hybridMultilevel"/>
    <w:tmpl w:val="B3CABA36"/>
    <w:lvl w:ilvl="0" w:tplc="8FE86186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6017CB4"/>
    <w:multiLevelType w:val="hybridMultilevel"/>
    <w:tmpl w:val="5D7CB816"/>
    <w:lvl w:ilvl="0" w:tplc="85708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8A6047C"/>
    <w:multiLevelType w:val="hybridMultilevel"/>
    <w:tmpl w:val="1158DC38"/>
    <w:lvl w:ilvl="0" w:tplc="1C50A6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7D5E5157"/>
    <w:multiLevelType w:val="multilevel"/>
    <w:tmpl w:val="6E6ED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F9A"/>
    <w:rsid w:val="00042740"/>
    <w:rsid w:val="000E7F65"/>
    <w:rsid w:val="0010017D"/>
    <w:rsid w:val="00284AC6"/>
    <w:rsid w:val="002D17FB"/>
    <w:rsid w:val="003F5222"/>
    <w:rsid w:val="005125AB"/>
    <w:rsid w:val="00534203"/>
    <w:rsid w:val="00583B89"/>
    <w:rsid w:val="00663F98"/>
    <w:rsid w:val="00691F7E"/>
    <w:rsid w:val="006B2A6D"/>
    <w:rsid w:val="0078756A"/>
    <w:rsid w:val="00954090"/>
    <w:rsid w:val="00A962A5"/>
    <w:rsid w:val="00B45357"/>
    <w:rsid w:val="00B61CF2"/>
    <w:rsid w:val="00B83F9A"/>
    <w:rsid w:val="00D5402E"/>
    <w:rsid w:val="00D63F5F"/>
    <w:rsid w:val="00E6538B"/>
    <w:rsid w:val="00FA4E85"/>
    <w:rsid w:val="00FB6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2A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83F9A"/>
    <w:pPr>
      <w:keepNext/>
      <w:spacing w:after="0" w:line="240" w:lineRule="auto"/>
      <w:jc w:val="center"/>
      <w:outlineLvl w:val="0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3F9A"/>
    <w:rPr>
      <w:rFonts w:ascii="Arial" w:hAnsi="Arial" w:cs="Times New Roman"/>
      <w:b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83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83F9A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B83F9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83F9A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63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7</Pages>
  <Words>2334</Words>
  <Characters>13306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</cp:lastModifiedBy>
  <cp:revision>9</cp:revision>
  <dcterms:created xsi:type="dcterms:W3CDTF">2014-02-13T09:44:00Z</dcterms:created>
  <dcterms:modified xsi:type="dcterms:W3CDTF">2015-05-12T11:49:00Z</dcterms:modified>
</cp:coreProperties>
</file>