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 xml:space="preserve">ТОМСКАЯ ОБЛАСТЬ </w:t>
      </w: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>КРИВОШЕИНСКИЙ РАЙОН</w:t>
      </w: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>СОВЕТ  ИШТАНСКОГО  СЕЛЬСКОГО  ПОСЕЛЕНИЯ</w:t>
      </w:r>
    </w:p>
    <w:p w:rsidR="0014258D" w:rsidRPr="00AE0CFB" w:rsidRDefault="0014258D" w:rsidP="0014258D">
      <w:pPr>
        <w:contextualSpacing/>
        <w:rPr>
          <w:b/>
          <w:bCs/>
          <w:sz w:val="26"/>
          <w:szCs w:val="26"/>
        </w:rPr>
      </w:pP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</w:p>
    <w:p w:rsidR="006A4C17" w:rsidRDefault="0014258D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AE0CFB">
        <w:rPr>
          <w:sz w:val="26"/>
          <w:szCs w:val="26"/>
        </w:rPr>
        <w:tab/>
        <w:t xml:space="preserve">РЕШЕНИЕ № </w:t>
      </w:r>
      <w:r w:rsidR="009D324B">
        <w:rPr>
          <w:sz w:val="26"/>
          <w:szCs w:val="26"/>
        </w:rPr>
        <w:t>76</w:t>
      </w:r>
      <w:r w:rsidRPr="00AE0CFB">
        <w:rPr>
          <w:sz w:val="26"/>
          <w:szCs w:val="26"/>
        </w:rPr>
        <w:tab/>
      </w:r>
    </w:p>
    <w:p w:rsidR="006A4C17" w:rsidRDefault="006A4C17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14258D" w:rsidRPr="00AE0CFB" w:rsidRDefault="00617151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>
        <w:rPr>
          <w:sz w:val="26"/>
          <w:szCs w:val="26"/>
        </w:rPr>
        <w:t>02.12</w:t>
      </w:r>
      <w:r w:rsidR="0014258D" w:rsidRPr="00AE0CFB">
        <w:rPr>
          <w:sz w:val="26"/>
          <w:szCs w:val="26"/>
        </w:rPr>
        <w:t>.2019</w:t>
      </w:r>
      <w:r w:rsidR="006A4C17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38</w:t>
      </w:r>
      <w:r w:rsidR="006A4C17">
        <w:rPr>
          <w:sz w:val="26"/>
          <w:szCs w:val="26"/>
        </w:rPr>
        <w:t xml:space="preserve"> </w:t>
      </w:r>
      <w:r w:rsidR="0014258D" w:rsidRPr="00AE0CFB">
        <w:rPr>
          <w:rFonts w:eastAsia="Calibri"/>
          <w:sz w:val="26"/>
          <w:szCs w:val="26"/>
        </w:rPr>
        <w:t xml:space="preserve">-е собрание </w:t>
      </w:r>
      <w:r w:rsidR="0014258D" w:rsidRPr="00AE0CFB">
        <w:rPr>
          <w:rFonts w:eastAsia="Calibri"/>
          <w:sz w:val="26"/>
          <w:szCs w:val="26"/>
          <w:lang w:val="en-US"/>
        </w:rPr>
        <w:t>IV</w:t>
      </w:r>
      <w:r w:rsidR="0014258D" w:rsidRPr="00AE0CFB">
        <w:rPr>
          <w:rFonts w:eastAsia="Calibri"/>
          <w:sz w:val="26"/>
          <w:szCs w:val="26"/>
        </w:rPr>
        <w:t>-го созыва</w:t>
      </w:r>
    </w:p>
    <w:p w:rsidR="0014258D" w:rsidRPr="00AE0CFB" w:rsidRDefault="0014258D" w:rsidP="006D6C11">
      <w:pPr>
        <w:jc w:val="center"/>
        <w:rPr>
          <w:sz w:val="26"/>
          <w:szCs w:val="26"/>
        </w:rPr>
      </w:pPr>
    </w:p>
    <w:p w:rsidR="00A00F46" w:rsidRPr="00AC6F2D" w:rsidRDefault="006D6C11" w:rsidP="00346559">
      <w:pPr>
        <w:jc w:val="center"/>
        <w:rPr>
          <w:sz w:val="26"/>
          <w:szCs w:val="26"/>
        </w:rPr>
      </w:pPr>
      <w:r w:rsidRPr="00AC6F2D">
        <w:rPr>
          <w:sz w:val="26"/>
          <w:szCs w:val="26"/>
        </w:rPr>
        <w:t xml:space="preserve">О </w:t>
      </w:r>
      <w:r w:rsidR="00A00F46" w:rsidRPr="00AC6F2D">
        <w:rPr>
          <w:sz w:val="26"/>
          <w:szCs w:val="26"/>
        </w:rPr>
        <w:t xml:space="preserve">внесении </w:t>
      </w:r>
      <w:r w:rsidR="00346559" w:rsidRPr="00AC6F2D">
        <w:rPr>
          <w:sz w:val="26"/>
          <w:szCs w:val="26"/>
        </w:rPr>
        <w:t xml:space="preserve">изменений </w:t>
      </w:r>
      <w:r w:rsidR="00EF2D95" w:rsidRPr="00AC6F2D">
        <w:rPr>
          <w:sz w:val="26"/>
          <w:szCs w:val="26"/>
        </w:rPr>
        <w:t xml:space="preserve">и дополнений </w:t>
      </w:r>
      <w:r w:rsidR="00346559" w:rsidRPr="00AC6F2D">
        <w:rPr>
          <w:sz w:val="26"/>
          <w:szCs w:val="26"/>
        </w:rPr>
        <w:t>в</w:t>
      </w:r>
      <w:r w:rsidRPr="00AC6F2D">
        <w:rPr>
          <w:sz w:val="26"/>
          <w:szCs w:val="26"/>
        </w:rPr>
        <w:t xml:space="preserve"> Устав муниципального образования</w:t>
      </w:r>
      <w:r w:rsidR="00346559" w:rsidRPr="00AC6F2D">
        <w:rPr>
          <w:sz w:val="26"/>
          <w:szCs w:val="26"/>
        </w:rPr>
        <w:t xml:space="preserve"> </w:t>
      </w:r>
    </w:p>
    <w:p w:rsidR="006D6C11" w:rsidRPr="00AC6F2D" w:rsidRDefault="00A00F46" w:rsidP="00346559">
      <w:pPr>
        <w:jc w:val="center"/>
        <w:rPr>
          <w:sz w:val="26"/>
          <w:szCs w:val="26"/>
        </w:rPr>
      </w:pPr>
      <w:r w:rsidRPr="00AC6F2D">
        <w:rPr>
          <w:sz w:val="26"/>
          <w:szCs w:val="26"/>
        </w:rPr>
        <w:t>«</w:t>
      </w:r>
      <w:r w:rsidR="0014258D" w:rsidRPr="00AC6F2D">
        <w:rPr>
          <w:sz w:val="26"/>
          <w:szCs w:val="26"/>
        </w:rPr>
        <w:t>Иштанско</w:t>
      </w:r>
      <w:r w:rsidR="00CD0C5E" w:rsidRPr="00AC6F2D">
        <w:rPr>
          <w:sz w:val="26"/>
          <w:szCs w:val="26"/>
        </w:rPr>
        <w:t>е</w:t>
      </w:r>
      <w:r w:rsidR="006D6C11" w:rsidRPr="00AC6F2D">
        <w:rPr>
          <w:sz w:val="26"/>
          <w:szCs w:val="26"/>
        </w:rPr>
        <w:t xml:space="preserve"> сельско</w:t>
      </w:r>
      <w:r w:rsidR="00CD0C5E" w:rsidRPr="00AC6F2D">
        <w:rPr>
          <w:sz w:val="26"/>
          <w:szCs w:val="26"/>
        </w:rPr>
        <w:t>е</w:t>
      </w:r>
      <w:r w:rsidR="006D6C11" w:rsidRPr="00AC6F2D">
        <w:rPr>
          <w:sz w:val="26"/>
          <w:szCs w:val="26"/>
        </w:rPr>
        <w:t xml:space="preserve"> поселени</w:t>
      </w:r>
      <w:r w:rsidR="00CD0C5E" w:rsidRPr="00AC6F2D">
        <w:rPr>
          <w:sz w:val="26"/>
          <w:szCs w:val="26"/>
        </w:rPr>
        <w:t>е</w:t>
      </w:r>
      <w:r w:rsidRPr="00AC6F2D">
        <w:rPr>
          <w:sz w:val="26"/>
          <w:szCs w:val="26"/>
        </w:rPr>
        <w:t>»</w:t>
      </w:r>
    </w:p>
    <w:p w:rsidR="007271AF" w:rsidRPr="00AC6F2D" w:rsidRDefault="007271AF" w:rsidP="007271AF">
      <w:pPr>
        <w:jc w:val="both"/>
      </w:pPr>
    </w:p>
    <w:p w:rsidR="00A00F46" w:rsidRPr="00AC6F2D" w:rsidRDefault="007271AF" w:rsidP="007271AF">
      <w:pPr>
        <w:jc w:val="both"/>
      </w:pPr>
      <w:r w:rsidRPr="00AC6F2D">
        <w:tab/>
        <w:t xml:space="preserve">В целях приведения в соответствие с действующим законодательством, руководствуясь Уставом муниципального образования </w:t>
      </w:r>
      <w:r w:rsidR="0014258D" w:rsidRPr="00AC6F2D">
        <w:t>Иштанское</w:t>
      </w:r>
      <w:r w:rsidRPr="00AC6F2D">
        <w:t xml:space="preserve"> сельское поселение,</w:t>
      </w:r>
      <w:r w:rsidRPr="00AC6F2D">
        <w:tab/>
      </w:r>
    </w:p>
    <w:p w:rsidR="0014258D" w:rsidRPr="00AC6F2D" w:rsidRDefault="007271AF" w:rsidP="006D6C11">
      <w:pPr>
        <w:jc w:val="both"/>
      </w:pPr>
      <w:r w:rsidRPr="00AC6F2D">
        <w:t xml:space="preserve">СОВЕТ </w:t>
      </w:r>
      <w:r w:rsidR="0014258D" w:rsidRPr="00AC6F2D">
        <w:t>ИШТАНСКОГО</w:t>
      </w:r>
      <w:r w:rsidRPr="00AC6F2D">
        <w:t xml:space="preserve"> СЕЛЬСКОГО ПОСЕЛЕНИЯ РЕШИЛ:</w:t>
      </w:r>
    </w:p>
    <w:p w:rsidR="007271AF" w:rsidRPr="00AC6F2D" w:rsidRDefault="00A00F46" w:rsidP="007271AF">
      <w:pPr>
        <w:pStyle w:val="a6"/>
        <w:numPr>
          <w:ilvl w:val="0"/>
          <w:numId w:val="1"/>
        </w:numPr>
        <w:ind w:left="0" w:firstLine="709"/>
        <w:jc w:val="both"/>
      </w:pPr>
      <w:r w:rsidRPr="00AC6F2D">
        <w:t xml:space="preserve">Внести </w:t>
      </w:r>
      <w:r w:rsidR="006D6C11" w:rsidRPr="00AC6F2D">
        <w:t xml:space="preserve">в Устав муниципального образования </w:t>
      </w:r>
      <w:r w:rsidRPr="00AC6F2D">
        <w:t>«</w:t>
      </w:r>
      <w:r w:rsidR="0014258D" w:rsidRPr="00AC6F2D">
        <w:t>Иштанское</w:t>
      </w:r>
      <w:r w:rsidR="006D6C11" w:rsidRPr="00AC6F2D">
        <w:t xml:space="preserve"> сельское поселение</w:t>
      </w:r>
      <w:r w:rsidRPr="00AC6F2D">
        <w:t>» принятый от</w:t>
      </w:r>
      <w:r w:rsidR="006D6C11" w:rsidRPr="00AC6F2D">
        <w:t xml:space="preserve"> </w:t>
      </w:r>
      <w:r w:rsidR="0014258D" w:rsidRPr="00AC6F2D">
        <w:t>01.08.2018</w:t>
      </w:r>
      <w:r w:rsidR="006D6C11" w:rsidRPr="00AC6F2D">
        <w:t xml:space="preserve"> г. № </w:t>
      </w:r>
      <w:r w:rsidR="0014258D" w:rsidRPr="00AC6F2D">
        <w:t>24</w:t>
      </w:r>
      <w:r w:rsidRPr="00AC6F2D">
        <w:t>,</w:t>
      </w:r>
      <w:r w:rsidR="006D6C11" w:rsidRPr="00AC6F2D">
        <w:t xml:space="preserve"> следующ</w:t>
      </w:r>
      <w:r w:rsidRPr="00AC6F2D">
        <w:t>ие</w:t>
      </w:r>
      <w:r w:rsidR="006D6C11" w:rsidRPr="00AC6F2D">
        <w:t xml:space="preserve"> </w:t>
      </w:r>
      <w:r w:rsidR="00EF2D95" w:rsidRPr="00AC6F2D">
        <w:t>изменения и дополнения</w:t>
      </w:r>
      <w:r w:rsidR="006D6C11" w:rsidRPr="00AC6F2D">
        <w:t>:</w:t>
      </w:r>
    </w:p>
    <w:p w:rsidR="00617151" w:rsidRPr="00AC6F2D" w:rsidRDefault="00617151" w:rsidP="00617151">
      <w:pPr>
        <w:pStyle w:val="a6"/>
        <w:numPr>
          <w:ilvl w:val="0"/>
          <w:numId w:val="4"/>
        </w:numPr>
        <w:jc w:val="both"/>
      </w:pPr>
      <w:r w:rsidRPr="00AC6F2D">
        <w:t>наименование Устава муниципального образования изменить: с «Устав</w:t>
      </w:r>
    </w:p>
    <w:p w:rsidR="00617151" w:rsidRPr="00AC6F2D" w:rsidRDefault="00617151" w:rsidP="00617151">
      <w:pPr>
        <w:jc w:val="both"/>
      </w:pPr>
      <w:r w:rsidRPr="00AC6F2D">
        <w:t>муниципального образования  «Иштанское сельское поселение» Кривошеинского района Томской области», на «Устав муниципального образования  Иштанское сельское поселение Кривошеинского района Томской области»;</w:t>
      </w:r>
    </w:p>
    <w:p w:rsidR="00617151" w:rsidRPr="00AC6F2D" w:rsidRDefault="00617151" w:rsidP="00617151">
      <w:pPr>
        <w:pStyle w:val="a6"/>
        <w:numPr>
          <w:ilvl w:val="0"/>
          <w:numId w:val="2"/>
        </w:numPr>
        <w:jc w:val="both"/>
      </w:pPr>
      <w:r w:rsidRPr="00AC6F2D">
        <w:t>пункт 16 части 1 статьи 8 после слов «территории, выдача» дополнить словами</w:t>
      </w:r>
    </w:p>
    <w:p w:rsidR="00617151" w:rsidRPr="00AC6F2D" w:rsidRDefault="00617151" w:rsidP="00617151">
      <w:pPr>
        <w:jc w:val="both"/>
      </w:pPr>
      <w:r w:rsidRPr="00AC6F2D">
        <w:t>«градостроительного плана земельного участка, расположенного в границах поселения, выдача»;</w:t>
      </w:r>
    </w:p>
    <w:p w:rsidR="00617151" w:rsidRPr="00AC6F2D" w:rsidRDefault="00617151" w:rsidP="00617151">
      <w:pPr>
        <w:pStyle w:val="a6"/>
        <w:numPr>
          <w:ilvl w:val="0"/>
          <w:numId w:val="2"/>
        </w:numPr>
        <w:jc w:val="both"/>
      </w:pPr>
      <w:r w:rsidRPr="00AC6F2D">
        <w:rPr>
          <w:color w:val="000000"/>
        </w:rPr>
        <w:t>часть 2 статьи 18.1 изложить в следующей редакции:</w:t>
      </w:r>
    </w:p>
    <w:p w:rsidR="00617151" w:rsidRPr="00AC6F2D" w:rsidRDefault="00617151" w:rsidP="0061715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AC6F2D">
        <w:rPr>
          <w:color w:val="000000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AC6F2D">
        <w:rPr>
          <w:color w:val="000000"/>
        </w:rPr>
        <w:t>,</w:t>
      </w:r>
      <w:proofErr w:type="gramEnd"/>
      <w:r w:rsidRPr="00AC6F2D">
        <w:rPr>
          <w:color w:val="000000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617151" w:rsidRPr="00AC6F2D" w:rsidRDefault="00617151" w:rsidP="0061715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C6F2D">
        <w:t>в статье 26:</w:t>
      </w:r>
    </w:p>
    <w:p w:rsidR="00617151" w:rsidRPr="00AC6F2D" w:rsidRDefault="00617151" w:rsidP="00617151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 w:rsidRPr="00AC6F2D">
        <w:t>а) часть 4 изложить в следующей редакции:</w:t>
      </w:r>
    </w:p>
    <w:p w:rsidR="00617151" w:rsidRPr="00AC6F2D" w:rsidRDefault="00617151" w:rsidP="00617151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 w:rsidRPr="00AC6F2D">
        <w:t xml:space="preserve">«4. Депутат должен соблюдать ограничения, запреты, исполнять обязанности, которые установлены федеральными законами. Полномочия депутата прекращаются досрочно в случаях, предусмотренными федеральными законами»; </w:t>
      </w:r>
    </w:p>
    <w:p w:rsidR="00617151" w:rsidRPr="00AC6F2D" w:rsidRDefault="00617151" w:rsidP="00617151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 w:rsidRPr="00AC6F2D">
        <w:t>б) часть 6 исключить;</w:t>
      </w:r>
    </w:p>
    <w:p w:rsidR="00617151" w:rsidRPr="00AC6F2D" w:rsidRDefault="00617151" w:rsidP="00617151">
      <w:pPr>
        <w:ind w:firstLine="709"/>
        <w:jc w:val="both"/>
        <w:rPr>
          <w:color w:val="000000"/>
        </w:rPr>
      </w:pPr>
      <w:r w:rsidRPr="00AC6F2D">
        <w:t>5) пункт 7 статьи 33</w:t>
      </w:r>
      <w:r w:rsidRPr="00AC6F2D">
        <w:rPr>
          <w:color w:val="000000"/>
        </w:rPr>
        <w:t>дополнить абзацем следующего  содержания:</w:t>
      </w:r>
    </w:p>
    <w:p w:rsidR="00617151" w:rsidRPr="00AC6F2D" w:rsidRDefault="00617151" w:rsidP="00617151">
      <w:pPr>
        <w:jc w:val="both"/>
      </w:pPr>
      <w:r w:rsidRPr="00AC6F2D">
        <w:rPr>
          <w:color w:val="000000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(http://pravo–minjust.ru, http://право–минюст</w:t>
      </w:r>
      <w:proofErr w:type="gramStart"/>
      <w:r w:rsidRPr="00AC6F2D">
        <w:rPr>
          <w:color w:val="000000"/>
        </w:rPr>
        <w:t>.р</w:t>
      </w:r>
      <w:proofErr w:type="gramEnd"/>
      <w:r w:rsidRPr="00AC6F2D">
        <w:rPr>
          <w:color w:val="000000"/>
        </w:rPr>
        <w:t xml:space="preserve">ф, регистрация в качестве сетевого издания Эл. № </w:t>
      </w:r>
      <w:proofErr w:type="gramStart"/>
      <w:r w:rsidRPr="00AC6F2D">
        <w:rPr>
          <w:color w:val="000000"/>
        </w:rPr>
        <w:t>ФС77-72471 от 05.03.2018).</w:t>
      </w:r>
      <w:proofErr w:type="gramEnd"/>
      <w:r w:rsidRPr="00AC6F2D">
        <w:rPr>
          <w:color w:val="000000"/>
        </w:rPr>
        <w:t xml:space="preserve"> В случае опубликования (размещения), полного текста муниципального правового акта в официальном сетевом издании, объемные графические и табличные приложения к нему, в печатном издании могут не приводиться»;</w:t>
      </w:r>
    </w:p>
    <w:p w:rsidR="00617151" w:rsidRPr="00AC6F2D" w:rsidRDefault="00617151" w:rsidP="00617151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C6F2D">
        <w:rPr>
          <w:color w:val="000000"/>
        </w:rPr>
        <w:t>пункт 8 статьи 33 читать в новой редакции: «</w:t>
      </w:r>
      <w:r w:rsidRPr="00AC6F2D">
        <w:t>Муниципальные правовые акты:</w:t>
      </w:r>
    </w:p>
    <w:p w:rsidR="00617151" w:rsidRPr="00AC6F2D" w:rsidRDefault="00617151" w:rsidP="00617151">
      <w:pPr>
        <w:pStyle w:val="a7"/>
        <w:spacing w:before="0" w:beforeAutospacing="0" w:after="0" w:afterAutospacing="0"/>
        <w:jc w:val="both"/>
        <w:rPr>
          <w:color w:val="000000"/>
        </w:rPr>
      </w:pPr>
      <w:r w:rsidRPr="00AC6F2D">
        <w:lastRenderedPageBreak/>
        <w:t xml:space="preserve">Устав Иштанского сельского поселения, изменения и дополнения в Устав, бюджет Иштанского сельского поселения, отчет об его исполнении, стратегия социально-экономического развития Иштанского сельского поселения, программа социально-экономического развития Иштанского сельского поселения, решения, принятые на местном референдуме в обязательном порядке подлежат опубликованию, а также иные муниципальные правовые </w:t>
      </w:r>
      <w:proofErr w:type="gramStart"/>
      <w:r w:rsidRPr="00AC6F2D">
        <w:t>акты</w:t>
      </w:r>
      <w:proofErr w:type="gramEnd"/>
      <w:r w:rsidRPr="00AC6F2D">
        <w:t xml:space="preserve"> требующие обнародования публикуются в официальном источнике средства массовой информации органа местного самоуправления - «Информационный бюллетень Иштанского </w:t>
      </w:r>
      <w:proofErr w:type="gramStart"/>
      <w:r w:rsidRPr="00AC6F2D">
        <w:t>сельского поселения»,  рассылаются в сельские и областную библиотеки для всеобщего ознакомления и размещаются на официальном сайте Администрации Иштанского сельского поселения в сети «Интернет»: http://</w:t>
      </w:r>
      <w:hyperlink r:id="rId5" w:history="1">
        <w:r w:rsidRPr="00AC6F2D">
          <w:rPr>
            <w:rStyle w:val="a5"/>
            <w:color w:val="660000"/>
            <w:shd w:val="clear" w:color="auto" w:fill="FFFFFF"/>
          </w:rPr>
          <w:t>ishtan@tomsk.gov.ru</w:t>
        </w:r>
      </w:hyperlink>
      <w:r w:rsidRPr="00AC6F2D">
        <w:t>. Порядок принятия (издания), официального опубликования (обнародования) и вступления в силу муниципальных правовых актов определяются Уставом муниципального образования Иштанское сельское поселение».</w:t>
      </w:r>
      <w:proofErr w:type="gramEnd"/>
    </w:p>
    <w:p w:rsidR="00617151" w:rsidRPr="00AC6F2D" w:rsidRDefault="00617151" w:rsidP="00617151">
      <w:pPr>
        <w:pStyle w:val="a6"/>
        <w:numPr>
          <w:ilvl w:val="0"/>
          <w:numId w:val="1"/>
        </w:numPr>
        <w:jc w:val="both"/>
      </w:pPr>
      <w:r w:rsidRPr="00AC6F2D">
        <w:t xml:space="preserve">Провести публичные слушания по внесению изменений и дополнений </w:t>
      </w:r>
    </w:p>
    <w:p w:rsidR="00617151" w:rsidRPr="00AC6F2D" w:rsidRDefault="00617151" w:rsidP="00617151">
      <w:pPr>
        <w:jc w:val="both"/>
      </w:pPr>
      <w:r w:rsidRPr="00AC6F2D">
        <w:t xml:space="preserve">Устав Иштанского сельского поселения. </w:t>
      </w:r>
    </w:p>
    <w:p w:rsidR="00617151" w:rsidRPr="00AC6F2D" w:rsidRDefault="00617151" w:rsidP="00617151">
      <w:pPr>
        <w:pStyle w:val="a6"/>
        <w:numPr>
          <w:ilvl w:val="0"/>
          <w:numId w:val="1"/>
        </w:numPr>
        <w:jc w:val="both"/>
      </w:pPr>
      <w:r w:rsidRPr="00AC6F2D">
        <w:t>Опубликовать настоящее решение в газете «Районные вести».</w:t>
      </w:r>
    </w:p>
    <w:p w:rsidR="00617151" w:rsidRPr="00AC6F2D" w:rsidRDefault="00617151" w:rsidP="00617151">
      <w:pPr>
        <w:pStyle w:val="a6"/>
        <w:numPr>
          <w:ilvl w:val="0"/>
          <w:numId w:val="1"/>
        </w:numPr>
        <w:jc w:val="both"/>
      </w:pPr>
      <w:r w:rsidRPr="00AC6F2D">
        <w:t>Настоящее решение вступает в силу после опубликования (обнародования).</w:t>
      </w:r>
    </w:p>
    <w:p w:rsidR="00617151" w:rsidRPr="00AC6F2D" w:rsidRDefault="00617151" w:rsidP="00617151">
      <w:pPr>
        <w:jc w:val="both"/>
      </w:pPr>
    </w:p>
    <w:p w:rsidR="00E35D71" w:rsidRPr="00AC6F2D" w:rsidRDefault="00E35D71" w:rsidP="007271AF">
      <w:pPr>
        <w:ind w:firstLine="708"/>
        <w:jc w:val="both"/>
      </w:pPr>
    </w:p>
    <w:p w:rsidR="002D16CF" w:rsidRPr="00AC6F2D" w:rsidRDefault="002D16CF" w:rsidP="007271AF">
      <w:pPr>
        <w:ind w:firstLine="708"/>
        <w:jc w:val="both"/>
      </w:pPr>
    </w:p>
    <w:p w:rsidR="00090A23" w:rsidRPr="00AC6F2D" w:rsidRDefault="00090A23" w:rsidP="00090A23">
      <w:pPr>
        <w:contextualSpacing/>
      </w:pPr>
      <w:r w:rsidRPr="00AC6F2D">
        <w:t xml:space="preserve">Председатель  Совета </w:t>
      </w:r>
    </w:p>
    <w:p w:rsidR="00090A23" w:rsidRPr="00AC6F2D" w:rsidRDefault="00090A23" w:rsidP="00090A23">
      <w:pPr>
        <w:contextualSpacing/>
        <w:jc w:val="both"/>
      </w:pPr>
      <w:r w:rsidRPr="00AC6F2D">
        <w:t>И</w:t>
      </w:r>
      <w:r w:rsidR="00AE0CFB" w:rsidRPr="00AC6F2D">
        <w:t>штанского  сельского поселения</w:t>
      </w:r>
      <w:r w:rsidR="00AE0CFB" w:rsidRPr="00AC6F2D">
        <w:tab/>
      </w:r>
      <w:r w:rsidRPr="00AC6F2D">
        <w:t xml:space="preserve">                    </w:t>
      </w:r>
      <w:r w:rsidRPr="00AC6F2D">
        <w:tab/>
      </w:r>
      <w:r w:rsidR="00AE0CFB" w:rsidRPr="00AC6F2D">
        <w:t xml:space="preserve">         </w:t>
      </w:r>
      <w:r w:rsidRPr="00AC6F2D">
        <w:t>Л.В. Маленкова</w:t>
      </w:r>
    </w:p>
    <w:p w:rsidR="00090A23" w:rsidRPr="00AC6F2D" w:rsidRDefault="00090A23" w:rsidP="00090A23">
      <w:pPr>
        <w:contextualSpacing/>
        <w:jc w:val="both"/>
      </w:pPr>
    </w:p>
    <w:p w:rsidR="00090A23" w:rsidRPr="00AC6F2D" w:rsidRDefault="00090A23" w:rsidP="00090A23">
      <w:pPr>
        <w:contextualSpacing/>
        <w:jc w:val="both"/>
      </w:pPr>
    </w:p>
    <w:p w:rsidR="00090A23" w:rsidRPr="00AC6F2D" w:rsidRDefault="00090A23" w:rsidP="00090A23">
      <w:pPr>
        <w:contextualSpacing/>
        <w:jc w:val="both"/>
      </w:pPr>
      <w:r w:rsidRPr="00AC6F2D">
        <w:t>Глава И</w:t>
      </w:r>
      <w:r w:rsidR="00AE0CFB" w:rsidRPr="00AC6F2D">
        <w:t>штанского сельского поселения</w:t>
      </w:r>
      <w:r w:rsidR="00AE0CFB" w:rsidRPr="00AC6F2D">
        <w:tab/>
        <w:t xml:space="preserve">   </w:t>
      </w:r>
      <w:r w:rsidRPr="00AC6F2D">
        <w:t xml:space="preserve">     </w:t>
      </w:r>
      <w:r w:rsidR="00AE0CFB" w:rsidRPr="00AC6F2D">
        <w:t xml:space="preserve">          </w:t>
      </w:r>
      <w:r w:rsidRPr="00AC6F2D">
        <w:t xml:space="preserve">  </w:t>
      </w:r>
      <w:r w:rsidRPr="00AC6F2D">
        <w:tab/>
        <w:t>Л.В. Маленкова</w:t>
      </w:r>
    </w:p>
    <w:p w:rsidR="00090A23" w:rsidRPr="00AC6F2D" w:rsidRDefault="00090A23" w:rsidP="00090A23">
      <w:pPr>
        <w:contextualSpacing/>
        <w:jc w:val="both"/>
      </w:pPr>
      <w:r w:rsidRPr="00AC6F2D">
        <w:t>(Глава Администрации)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 w:rsidSect="00AE0C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A7665"/>
    <w:multiLevelType w:val="hybridMultilevel"/>
    <w:tmpl w:val="483E04C2"/>
    <w:lvl w:ilvl="0" w:tplc="55AAE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EE4B13"/>
    <w:multiLevelType w:val="hybridMultilevel"/>
    <w:tmpl w:val="4738906C"/>
    <w:lvl w:ilvl="0" w:tplc="36523D8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986BE8"/>
    <w:multiLevelType w:val="hybridMultilevel"/>
    <w:tmpl w:val="49D4A3F2"/>
    <w:lvl w:ilvl="0" w:tplc="99C812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67B97"/>
    <w:rsid w:val="00090A23"/>
    <w:rsid w:val="000A3127"/>
    <w:rsid w:val="000D10AF"/>
    <w:rsid w:val="000D3A91"/>
    <w:rsid w:val="0010144E"/>
    <w:rsid w:val="0014258D"/>
    <w:rsid w:val="001510A6"/>
    <w:rsid w:val="00154D43"/>
    <w:rsid w:val="0017039B"/>
    <w:rsid w:val="001A66F3"/>
    <w:rsid w:val="00226DA7"/>
    <w:rsid w:val="00274C6B"/>
    <w:rsid w:val="002757F9"/>
    <w:rsid w:val="002D16CF"/>
    <w:rsid w:val="002E491F"/>
    <w:rsid w:val="0030500B"/>
    <w:rsid w:val="00346559"/>
    <w:rsid w:val="00350757"/>
    <w:rsid w:val="003E7441"/>
    <w:rsid w:val="003E79F2"/>
    <w:rsid w:val="00463D07"/>
    <w:rsid w:val="00472411"/>
    <w:rsid w:val="00472561"/>
    <w:rsid w:val="00533710"/>
    <w:rsid w:val="005D6825"/>
    <w:rsid w:val="006134A3"/>
    <w:rsid w:val="00617151"/>
    <w:rsid w:val="00653387"/>
    <w:rsid w:val="00655439"/>
    <w:rsid w:val="006654B8"/>
    <w:rsid w:val="006A4C17"/>
    <w:rsid w:val="006D6C11"/>
    <w:rsid w:val="007271AF"/>
    <w:rsid w:val="00731ECA"/>
    <w:rsid w:val="00806513"/>
    <w:rsid w:val="008071BD"/>
    <w:rsid w:val="009442DD"/>
    <w:rsid w:val="009628C9"/>
    <w:rsid w:val="00966057"/>
    <w:rsid w:val="009B7B65"/>
    <w:rsid w:val="009D2E32"/>
    <w:rsid w:val="009D324B"/>
    <w:rsid w:val="00A00F46"/>
    <w:rsid w:val="00A03275"/>
    <w:rsid w:val="00A06861"/>
    <w:rsid w:val="00A30BA2"/>
    <w:rsid w:val="00A43B7F"/>
    <w:rsid w:val="00A86E99"/>
    <w:rsid w:val="00AA1AE4"/>
    <w:rsid w:val="00AC311F"/>
    <w:rsid w:val="00AC6F2D"/>
    <w:rsid w:val="00AE0CFB"/>
    <w:rsid w:val="00AE138E"/>
    <w:rsid w:val="00B976D3"/>
    <w:rsid w:val="00BB68A9"/>
    <w:rsid w:val="00BC133D"/>
    <w:rsid w:val="00BE04CA"/>
    <w:rsid w:val="00C15CE9"/>
    <w:rsid w:val="00C533AD"/>
    <w:rsid w:val="00C80BAC"/>
    <w:rsid w:val="00C87DF7"/>
    <w:rsid w:val="00CA21A9"/>
    <w:rsid w:val="00CA6015"/>
    <w:rsid w:val="00CD0C5E"/>
    <w:rsid w:val="00D30479"/>
    <w:rsid w:val="00E12247"/>
    <w:rsid w:val="00E35D71"/>
    <w:rsid w:val="00E53F43"/>
    <w:rsid w:val="00E72897"/>
    <w:rsid w:val="00EF2D52"/>
    <w:rsid w:val="00EF2D95"/>
    <w:rsid w:val="00F06B67"/>
    <w:rsid w:val="00F22AEF"/>
    <w:rsid w:val="00F32E43"/>
    <w:rsid w:val="00F4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71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htan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13</cp:revision>
  <cp:lastPrinted>2019-12-02T08:31:00Z</cp:lastPrinted>
  <dcterms:created xsi:type="dcterms:W3CDTF">2019-05-06T02:04:00Z</dcterms:created>
  <dcterms:modified xsi:type="dcterms:W3CDTF">2019-12-04T04:38:00Z</dcterms:modified>
</cp:coreProperties>
</file>