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1E" w:rsidRPr="00A95CC0" w:rsidRDefault="001232E6" w:rsidP="001232E6">
      <w:pPr>
        <w:pStyle w:val="2"/>
        <w:tabs>
          <w:tab w:val="center" w:pos="4677"/>
          <w:tab w:val="left" w:pos="8004"/>
        </w:tabs>
        <w:jc w:val="left"/>
        <w:rPr>
          <w:b w:val="0"/>
          <w:sz w:val="24"/>
        </w:rPr>
      </w:pPr>
      <w:r>
        <w:rPr>
          <w:b w:val="0"/>
          <w:sz w:val="18"/>
          <w:szCs w:val="18"/>
        </w:rPr>
        <w:t xml:space="preserve">     </w:t>
      </w:r>
      <w:r w:rsidRPr="00A95CC0">
        <w:rPr>
          <w:b w:val="0"/>
          <w:sz w:val="24"/>
        </w:rPr>
        <w:t xml:space="preserve">                                                                </w:t>
      </w:r>
      <w:r w:rsidR="0086151E" w:rsidRPr="00A95CC0">
        <w:rPr>
          <w:b w:val="0"/>
          <w:sz w:val="24"/>
        </w:rPr>
        <w:t>ТОМСКАЯ    ОБЛАСТЬ</w:t>
      </w:r>
      <w:r w:rsidR="0086151E" w:rsidRPr="00A95CC0">
        <w:rPr>
          <w:b w:val="0"/>
          <w:sz w:val="24"/>
        </w:rPr>
        <w:tab/>
      </w:r>
    </w:p>
    <w:p w:rsidR="001232E6" w:rsidRPr="00A95CC0" w:rsidRDefault="0086151E" w:rsidP="001232E6">
      <w:pPr>
        <w:spacing w:line="240" w:lineRule="auto"/>
        <w:jc w:val="center"/>
        <w:rPr>
          <w:rFonts w:ascii="Times New Roman" w:hAnsi="Times New Roman" w:cs="Times New Roman"/>
          <w:sz w:val="24"/>
          <w:szCs w:val="24"/>
        </w:rPr>
      </w:pPr>
      <w:r w:rsidRPr="00A95CC0">
        <w:rPr>
          <w:rFonts w:ascii="Times New Roman" w:hAnsi="Times New Roman" w:cs="Times New Roman"/>
          <w:sz w:val="24"/>
          <w:szCs w:val="24"/>
        </w:rPr>
        <w:t>КРИВОШЕИНСКИЙ   РАЙОН</w:t>
      </w:r>
    </w:p>
    <w:p w:rsidR="0086151E" w:rsidRPr="00A95CC0" w:rsidRDefault="0086151E" w:rsidP="001232E6">
      <w:pPr>
        <w:spacing w:line="240" w:lineRule="auto"/>
        <w:jc w:val="center"/>
        <w:rPr>
          <w:rFonts w:ascii="Times New Roman" w:hAnsi="Times New Roman" w:cs="Times New Roman"/>
          <w:sz w:val="24"/>
          <w:szCs w:val="24"/>
        </w:rPr>
      </w:pPr>
      <w:r w:rsidRPr="00A95CC0">
        <w:rPr>
          <w:rFonts w:ascii="Times New Roman" w:hAnsi="Times New Roman" w:cs="Times New Roman"/>
          <w:sz w:val="24"/>
          <w:szCs w:val="24"/>
        </w:rPr>
        <w:t>СОВЕТ  ИШТАНСКОГО  СЕЛЬСКОГО  ПОСЕЛЕНИЯ</w:t>
      </w:r>
    </w:p>
    <w:p w:rsidR="001232E6" w:rsidRPr="00A95CC0" w:rsidRDefault="001232E6" w:rsidP="001232E6">
      <w:pPr>
        <w:autoSpaceDE w:val="0"/>
        <w:autoSpaceDN w:val="0"/>
        <w:adjustRightInd w:val="0"/>
        <w:outlineLvl w:val="0"/>
        <w:rPr>
          <w:rFonts w:ascii="Times New Roman" w:hAnsi="Times New Roman" w:cs="Times New Roman"/>
          <w:sz w:val="24"/>
          <w:szCs w:val="24"/>
        </w:rPr>
      </w:pPr>
    </w:p>
    <w:p w:rsidR="0086151E" w:rsidRPr="00A95CC0" w:rsidRDefault="0086151E" w:rsidP="001232E6">
      <w:pPr>
        <w:autoSpaceDE w:val="0"/>
        <w:autoSpaceDN w:val="0"/>
        <w:adjustRightInd w:val="0"/>
        <w:jc w:val="center"/>
        <w:outlineLvl w:val="0"/>
        <w:rPr>
          <w:rFonts w:ascii="Times New Roman" w:hAnsi="Times New Roman" w:cs="Times New Roman"/>
          <w:sz w:val="24"/>
          <w:szCs w:val="24"/>
        </w:rPr>
      </w:pPr>
      <w:r w:rsidRPr="00A95CC0">
        <w:rPr>
          <w:rFonts w:ascii="Times New Roman" w:hAnsi="Times New Roman" w:cs="Times New Roman"/>
          <w:sz w:val="24"/>
          <w:szCs w:val="24"/>
        </w:rPr>
        <w:t>РЕШЕНИЕ</w:t>
      </w:r>
      <w:r w:rsidR="00353016" w:rsidRPr="00A95CC0">
        <w:rPr>
          <w:rFonts w:ascii="Times New Roman" w:hAnsi="Times New Roman" w:cs="Times New Roman"/>
          <w:sz w:val="24"/>
          <w:szCs w:val="24"/>
        </w:rPr>
        <w:t xml:space="preserve"> </w:t>
      </w:r>
      <w:r w:rsidR="002B0D76" w:rsidRPr="00A95CC0">
        <w:rPr>
          <w:rFonts w:ascii="Times New Roman" w:hAnsi="Times New Roman" w:cs="Times New Roman"/>
          <w:sz w:val="24"/>
          <w:szCs w:val="24"/>
        </w:rPr>
        <w:t xml:space="preserve">№ </w:t>
      </w:r>
      <w:r w:rsidR="00353016" w:rsidRPr="00A95CC0">
        <w:rPr>
          <w:rFonts w:ascii="Times New Roman" w:hAnsi="Times New Roman" w:cs="Times New Roman"/>
          <w:sz w:val="24"/>
          <w:szCs w:val="24"/>
        </w:rPr>
        <w:t>145</w:t>
      </w:r>
    </w:p>
    <w:p w:rsidR="0086151E" w:rsidRPr="00A95CC0" w:rsidRDefault="0086151E" w:rsidP="0086151E">
      <w:pPr>
        <w:autoSpaceDE w:val="0"/>
        <w:autoSpaceDN w:val="0"/>
        <w:adjustRightInd w:val="0"/>
        <w:ind w:firstLine="709"/>
        <w:jc w:val="center"/>
        <w:outlineLvl w:val="0"/>
        <w:rPr>
          <w:sz w:val="24"/>
          <w:szCs w:val="24"/>
        </w:rPr>
      </w:pPr>
    </w:p>
    <w:p w:rsidR="0086151E" w:rsidRPr="00A95CC0" w:rsidRDefault="00353016" w:rsidP="0086151E">
      <w:pPr>
        <w:pStyle w:val="a3"/>
      </w:pPr>
      <w:r w:rsidRPr="00A95CC0">
        <w:t>с. Иштан</w:t>
      </w:r>
      <w:r w:rsidR="0086151E" w:rsidRPr="00A95CC0">
        <w:t xml:space="preserve">    </w:t>
      </w:r>
      <w:r w:rsidRPr="00A95CC0">
        <w:t xml:space="preserve">                                                                                      « 24» декабря</w:t>
      </w:r>
      <w:r w:rsidR="0086151E" w:rsidRPr="00A95CC0">
        <w:t xml:space="preserve"> </w:t>
      </w:r>
      <w:r w:rsidRPr="00A95CC0">
        <w:t>2021 года</w:t>
      </w:r>
      <w:r w:rsidR="0086151E" w:rsidRPr="00A95CC0">
        <w:t xml:space="preserve">                                                                                                             </w:t>
      </w:r>
      <w:r w:rsidR="001232E6" w:rsidRPr="00A95CC0">
        <w:t xml:space="preserve">                        </w:t>
      </w:r>
      <w:r w:rsidR="0086151E" w:rsidRPr="00A95CC0">
        <w:t xml:space="preserve"> </w:t>
      </w:r>
    </w:p>
    <w:p w:rsidR="00606D02" w:rsidRPr="00A95CC0" w:rsidRDefault="0086151E" w:rsidP="0086151E">
      <w:pPr>
        <w:rPr>
          <w:rFonts w:ascii="Times New Roman" w:hAnsi="Times New Roman" w:cs="Times New Roman"/>
          <w:sz w:val="24"/>
          <w:szCs w:val="24"/>
        </w:rPr>
      </w:pPr>
      <w:r w:rsidRPr="00A95CC0">
        <w:rPr>
          <w:sz w:val="24"/>
          <w:szCs w:val="24"/>
        </w:rPr>
        <w:t xml:space="preserve">                                                                                                                       </w:t>
      </w:r>
      <w:r w:rsidR="00353016" w:rsidRPr="00A95CC0">
        <w:rPr>
          <w:sz w:val="24"/>
          <w:szCs w:val="24"/>
        </w:rPr>
        <w:t xml:space="preserve">         </w:t>
      </w:r>
      <w:r w:rsidR="00353016" w:rsidRPr="00A95CC0">
        <w:rPr>
          <w:rFonts w:ascii="Times New Roman" w:hAnsi="Times New Roman" w:cs="Times New Roman"/>
          <w:sz w:val="24"/>
          <w:szCs w:val="24"/>
        </w:rPr>
        <w:t>69</w:t>
      </w:r>
      <w:r w:rsidRPr="00A95CC0">
        <w:rPr>
          <w:rFonts w:ascii="Times New Roman" w:hAnsi="Times New Roman" w:cs="Times New Roman"/>
          <w:sz w:val="24"/>
          <w:szCs w:val="24"/>
        </w:rPr>
        <w:t xml:space="preserve">  - собрание  4-го созыва                                                                                                                                              </w:t>
      </w:r>
    </w:p>
    <w:p w:rsidR="00606D02" w:rsidRPr="00A95CC0" w:rsidRDefault="00606D02" w:rsidP="002B6643">
      <w:pPr>
        <w:jc w:val="center"/>
        <w:rPr>
          <w:rFonts w:ascii="Times New Roman" w:hAnsi="Times New Roman" w:cs="Times New Roman"/>
          <w:sz w:val="24"/>
          <w:szCs w:val="24"/>
        </w:rPr>
      </w:pPr>
      <w:r w:rsidRPr="00A95CC0">
        <w:rPr>
          <w:rFonts w:ascii="Times New Roman" w:hAnsi="Times New Roman" w:cs="Times New Roman"/>
          <w:sz w:val="24"/>
          <w:szCs w:val="24"/>
        </w:rPr>
        <w:t>О внесении изменений в Решение Совета Иштанского сельского поселения от 06.06.2016 № 141</w:t>
      </w:r>
      <w:r w:rsidR="008E0767" w:rsidRPr="00A95CC0">
        <w:rPr>
          <w:rFonts w:ascii="Times New Roman" w:hAnsi="Times New Roman" w:cs="Times New Roman"/>
          <w:sz w:val="24"/>
          <w:szCs w:val="24"/>
        </w:rPr>
        <w:t xml:space="preserve"> «</w:t>
      </w:r>
      <w:r w:rsidRPr="00A95CC0">
        <w:rPr>
          <w:rFonts w:ascii="Times New Roman" w:hAnsi="Times New Roman" w:cs="Times New Roman"/>
          <w:sz w:val="24"/>
          <w:szCs w:val="24"/>
        </w:rPr>
        <w:t>Об утверждении Положен</w:t>
      </w:r>
      <w:r w:rsidR="008E0767" w:rsidRPr="00A95CC0">
        <w:rPr>
          <w:rFonts w:ascii="Times New Roman" w:hAnsi="Times New Roman" w:cs="Times New Roman"/>
          <w:sz w:val="24"/>
          <w:szCs w:val="24"/>
        </w:rPr>
        <w:t>и</w:t>
      </w:r>
      <w:r w:rsidRPr="00A95CC0">
        <w:rPr>
          <w:rFonts w:ascii="Times New Roman" w:hAnsi="Times New Roman" w:cs="Times New Roman"/>
          <w:sz w:val="24"/>
          <w:szCs w:val="24"/>
        </w:rPr>
        <w:t>я «О бюджетном</w:t>
      </w:r>
      <w:r w:rsidR="002B6643" w:rsidRPr="00A95CC0">
        <w:rPr>
          <w:rFonts w:ascii="Times New Roman" w:hAnsi="Times New Roman" w:cs="Times New Roman"/>
          <w:sz w:val="24"/>
          <w:szCs w:val="24"/>
        </w:rPr>
        <w:t xml:space="preserve"> </w:t>
      </w:r>
      <w:r w:rsidR="008E0767" w:rsidRPr="00A95CC0">
        <w:rPr>
          <w:rFonts w:ascii="Times New Roman" w:hAnsi="Times New Roman" w:cs="Times New Roman"/>
          <w:sz w:val="24"/>
          <w:szCs w:val="24"/>
        </w:rPr>
        <w:t xml:space="preserve">процессе в </w:t>
      </w:r>
      <w:r w:rsidRPr="00A95CC0">
        <w:rPr>
          <w:rFonts w:ascii="Times New Roman" w:hAnsi="Times New Roman" w:cs="Times New Roman"/>
          <w:sz w:val="24"/>
          <w:szCs w:val="24"/>
        </w:rPr>
        <w:t>муниципальном образовании Иштанское сельское поселение</w:t>
      </w:r>
      <w:r w:rsidR="008E0767" w:rsidRPr="00A95CC0">
        <w:rPr>
          <w:rFonts w:ascii="Times New Roman" w:hAnsi="Times New Roman" w:cs="Times New Roman"/>
          <w:sz w:val="24"/>
          <w:szCs w:val="24"/>
        </w:rPr>
        <w:t>»</w:t>
      </w:r>
    </w:p>
    <w:p w:rsidR="00606D02" w:rsidRPr="00A95CC0" w:rsidRDefault="00606D02" w:rsidP="002B6643">
      <w:pPr>
        <w:jc w:val="center"/>
        <w:rPr>
          <w:rFonts w:ascii="Times New Roman" w:hAnsi="Times New Roman" w:cs="Times New Roman"/>
          <w:sz w:val="24"/>
          <w:szCs w:val="24"/>
        </w:rPr>
      </w:pPr>
    </w:p>
    <w:p w:rsidR="00606D02" w:rsidRPr="00A95CC0" w:rsidRDefault="00606D02" w:rsidP="00353016">
      <w:pPr>
        <w:jc w:val="both"/>
        <w:rPr>
          <w:rFonts w:ascii="Times New Roman" w:hAnsi="Times New Roman" w:cs="Times New Roman"/>
          <w:sz w:val="24"/>
          <w:szCs w:val="24"/>
        </w:rPr>
      </w:pPr>
      <w:r w:rsidRPr="00A95CC0">
        <w:rPr>
          <w:rFonts w:ascii="Times New Roman" w:hAnsi="Times New Roman" w:cs="Times New Roman"/>
          <w:sz w:val="24"/>
          <w:szCs w:val="24"/>
        </w:rPr>
        <w:t>В целях приведения в соответствие с законодательством</w:t>
      </w:r>
      <w:r w:rsidR="000F2433" w:rsidRPr="00A95CC0">
        <w:rPr>
          <w:rFonts w:ascii="Times New Roman" w:hAnsi="Times New Roman" w:cs="Times New Roman"/>
          <w:sz w:val="24"/>
          <w:szCs w:val="24"/>
        </w:rPr>
        <w:t>,</w:t>
      </w:r>
    </w:p>
    <w:p w:rsidR="002B6643" w:rsidRPr="00A95CC0" w:rsidRDefault="002B6643" w:rsidP="00353016">
      <w:pPr>
        <w:jc w:val="both"/>
        <w:rPr>
          <w:rFonts w:ascii="Times New Roman" w:hAnsi="Times New Roman" w:cs="Times New Roman"/>
          <w:sz w:val="24"/>
          <w:szCs w:val="24"/>
        </w:rPr>
      </w:pPr>
      <w:r w:rsidRPr="00A95CC0">
        <w:rPr>
          <w:rFonts w:ascii="Times New Roman" w:hAnsi="Times New Roman" w:cs="Times New Roman"/>
          <w:sz w:val="24"/>
          <w:szCs w:val="24"/>
        </w:rPr>
        <w:t xml:space="preserve"> </w:t>
      </w:r>
      <w:r w:rsidR="008E0767" w:rsidRPr="00A95CC0">
        <w:rPr>
          <w:rFonts w:ascii="Times New Roman" w:hAnsi="Times New Roman" w:cs="Times New Roman"/>
          <w:sz w:val="24"/>
          <w:szCs w:val="24"/>
        </w:rPr>
        <w:t xml:space="preserve">СОВЕТ ИШТАНСКОГО СЕЛЬСКОГО ПОСЕЛЕНИЯ </w:t>
      </w:r>
      <w:r w:rsidRPr="00A95CC0">
        <w:rPr>
          <w:rFonts w:ascii="Times New Roman" w:hAnsi="Times New Roman" w:cs="Times New Roman"/>
          <w:sz w:val="24"/>
          <w:szCs w:val="24"/>
        </w:rPr>
        <w:t>РЕШИЛ</w:t>
      </w:r>
      <w:r w:rsidR="006679B4" w:rsidRPr="00A95CC0">
        <w:rPr>
          <w:rFonts w:ascii="Times New Roman" w:hAnsi="Times New Roman" w:cs="Times New Roman"/>
          <w:sz w:val="24"/>
          <w:szCs w:val="24"/>
        </w:rPr>
        <w:t>:</w:t>
      </w:r>
    </w:p>
    <w:p w:rsidR="008E0767" w:rsidRPr="00A95CC0" w:rsidRDefault="00353016" w:rsidP="00353016">
      <w:pPr>
        <w:jc w:val="both"/>
        <w:rPr>
          <w:rFonts w:ascii="Times New Roman" w:hAnsi="Times New Roman" w:cs="Times New Roman"/>
          <w:sz w:val="24"/>
          <w:szCs w:val="24"/>
        </w:rPr>
      </w:pPr>
      <w:r w:rsidRPr="00A95CC0">
        <w:rPr>
          <w:rFonts w:ascii="Times New Roman" w:hAnsi="Times New Roman" w:cs="Times New Roman"/>
          <w:sz w:val="24"/>
          <w:szCs w:val="24"/>
        </w:rPr>
        <w:t xml:space="preserve"> </w:t>
      </w:r>
      <w:r w:rsidRPr="00A95CC0">
        <w:rPr>
          <w:rFonts w:ascii="Times New Roman" w:hAnsi="Times New Roman" w:cs="Times New Roman"/>
          <w:b/>
          <w:sz w:val="24"/>
          <w:szCs w:val="24"/>
        </w:rPr>
        <w:t>1</w:t>
      </w:r>
      <w:r w:rsidR="00606D02" w:rsidRPr="00A95CC0">
        <w:rPr>
          <w:rFonts w:ascii="Times New Roman" w:hAnsi="Times New Roman" w:cs="Times New Roman"/>
          <w:sz w:val="24"/>
          <w:szCs w:val="24"/>
        </w:rPr>
        <w:t>. Внести в Положение «Об утверждении Положен</w:t>
      </w:r>
      <w:r w:rsidR="008E0767" w:rsidRPr="00A95CC0">
        <w:rPr>
          <w:rFonts w:ascii="Times New Roman" w:hAnsi="Times New Roman" w:cs="Times New Roman"/>
          <w:sz w:val="24"/>
          <w:szCs w:val="24"/>
        </w:rPr>
        <w:t>и</w:t>
      </w:r>
      <w:r w:rsidR="00606D02" w:rsidRPr="00A95CC0">
        <w:rPr>
          <w:rFonts w:ascii="Times New Roman" w:hAnsi="Times New Roman" w:cs="Times New Roman"/>
          <w:sz w:val="24"/>
          <w:szCs w:val="24"/>
        </w:rPr>
        <w:t>я «О бюджетном процессе в муниципальном образовании Иштанское сельское поселени</w:t>
      </w:r>
      <w:r w:rsidR="008E0767" w:rsidRPr="00A95CC0">
        <w:rPr>
          <w:rFonts w:ascii="Times New Roman" w:hAnsi="Times New Roman" w:cs="Times New Roman"/>
          <w:sz w:val="24"/>
          <w:szCs w:val="24"/>
        </w:rPr>
        <w:t>е, утвержденное Решением Совета</w:t>
      </w:r>
      <w:r w:rsidR="00606D02" w:rsidRPr="00A95CC0">
        <w:rPr>
          <w:rFonts w:ascii="Times New Roman" w:hAnsi="Times New Roman" w:cs="Times New Roman"/>
          <w:sz w:val="24"/>
          <w:szCs w:val="24"/>
        </w:rPr>
        <w:t xml:space="preserve"> Иштанского сельского поселения от 06.06.2016 года №</w:t>
      </w:r>
      <w:r w:rsidR="008E0767" w:rsidRPr="00A95CC0">
        <w:rPr>
          <w:rFonts w:ascii="Times New Roman" w:hAnsi="Times New Roman" w:cs="Times New Roman"/>
          <w:sz w:val="24"/>
          <w:szCs w:val="24"/>
        </w:rPr>
        <w:t xml:space="preserve"> 141 (</w:t>
      </w:r>
      <w:r w:rsidR="00606D02" w:rsidRPr="00A95CC0">
        <w:rPr>
          <w:rFonts w:ascii="Times New Roman" w:hAnsi="Times New Roman" w:cs="Times New Roman"/>
          <w:sz w:val="24"/>
          <w:szCs w:val="24"/>
        </w:rPr>
        <w:t xml:space="preserve">далее Положение), следующие изменения </w:t>
      </w:r>
    </w:p>
    <w:p w:rsidR="00606D02" w:rsidRPr="00A95CC0" w:rsidRDefault="005C739F" w:rsidP="00353016">
      <w:pPr>
        <w:jc w:val="both"/>
        <w:rPr>
          <w:rFonts w:ascii="Times New Roman" w:hAnsi="Times New Roman" w:cs="Times New Roman"/>
          <w:sz w:val="24"/>
          <w:szCs w:val="24"/>
        </w:rPr>
      </w:pPr>
      <w:r w:rsidRPr="00A95CC0">
        <w:rPr>
          <w:rFonts w:ascii="Times New Roman" w:hAnsi="Times New Roman" w:cs="Times New Roman"/>
          <w:sz w:val="24"/>
          <w:szCs w:val="24"/>
        </w:rPr>
        <w:t>1)</w:t>
      </w:r>
      <w:r w:rsidR="008E0767" w:rsidRPr="00A95CC0">
        <w:rPr>
          <w:rFonts w:ascii="Times New Roman" w:hAnsi="Times New Roman" w:cs="Times New Roman"/>
          <w:sz w:val="24"/>
          <w:szCs w:val="24"/>
        </w:rPr>
        <w:t xml:space="preserve"> пункт 2.2 раздела 2 изложить в следующей редакции «</w:t>
      </w:r>
      <w:r w:rsidR="00606D02" w:rsidRPr="00A95CC0">
        <w:rPr>
          <w:rFonts w:ascii="Times New Roman" w:hAnsi="Times New Roman" w:cs="Times New Roman"/>
          <w:sz w:val="24"/>
          <w:szCs w:val="24"/>
        </w:rPr>
        <w:t>2</w:t>
      </w:r>
      <w:r w:rsidR="008E0767" w:rsidRPr="00A95CC0">
        <w:rPr>
          <w:rFonts w:ascii="Times New Roman" w:hAnsi="Times New Roman" w:cs="Times New Roman"/>
          <w:sz w:val="24"/>
          <w:szCs w:val="24"/>
        </w:rPr>
        <w:t>.</w:t>
      </w:r>
      <w:r w:rsidR="00606D02" w:rsidRPr="00A95CC0">
        <w:rPr>
          <w:rFonts w:ascii="Times New Roman" w:hAnsi="Times New Roman" w:cs="Times New Roman"/>
          <w:sz w:val="24"/>
          <w:szCs w:val="24"/>
        </w:rPr>
        <w:t xml:space="preserve">2-Перечень </w:t>
      </w:r>
      <w:r w:rsidR="008E0767" w:rsidRPr="00A95CC0">
        <w:rPr>
          <w:rFonts w:ascii="Times New Roman" w:hAnsi="Times New Roman" w:cs="Times New Roman"/>
          <w:sz w:val="24"/>
          <w:szCs w:val="24"/>
        </w:rPr>
        <w:t xml:space="preserve">и </w:t>
      </w:r>
      <w:r w:rsidR="00606D02" w:rsidRPr="00A95CC0">
        <w:rPr>
          <w:rFonts w:ascii="Times New Roman" w:hAnsi="Times New Roman" w:cs="Times New Roman"/>
          <w:sz w:val="24"/>
          <w:szCs w:val="24"/>
        </w:rPr>
        <w:t>коды главных</w:t>
      </w:r>
      <w:r w:rsidR="008E0767" w:rsidRPr="00A95CC0">
        <w:rPr>
          <w:rFonts w:ascii="Times New Roman" w:hAnsi="Times New Roman" w:cs="Times New Roman"/>
          <w:sz w:val="24"/>
          <w:szCs w:val="24"/>
        </w:rPr>
        <w:t xml:space="preserve"> </w:t>
      </w:r>
      <w:r w:rsidR="00606D02" w:rsidRPr="00A95CC0">
        <w:rPr>
          <w:rFonts w:ascii="Times New Roman" w:hAnsi="Times New Roman" w:cs="Times New Roman"/>
          <w:sz w:val="24"/>
          <w:szCs w:val="24"/>
        </w:rPr>
        <w:t>администраторов доходов бюджета поселе</w:t>
      </w:r>
      <w:r w:rsidR="008E0767" w:rsidRPr="00A95CC0">
        <w:rPr>
          <w:rFonts w:ascii="Times New Roman" w:hAnsi="Times New Roman" w:cs="Times New Roman"/>
          <w:sz w:val="24"/>
          <w:szCs w:val="24"/>
        </w:rPr>
        <w:t>ния,</w:t>
      </w:r>
      <w:r w:rsidR="006679B4" w:rsidRPr="00A95CC0">
        <w:rPr>
          <w:rFonts w:ascii="Times New Roman" w:hAnsi="Times New Roman" w:cs="Times New Roman"/>
          <w:sz w:val="24"/>
          <w:szCs w:val="24"/>
        </w:rPr>
        <w:t xml:space="preserve"> </w:t>
      </w:r>
      <w:r w:rsidR="00813919" w:rsidRPr="00A95CC0">
        <w:rPr>
          <w:rFonts w:ascii="Times New Roman" w:hAnsi="Times New Roman" w:cs="Times New Roman"/>
          <w:sz w:val="24"/>
          <w:szCs w:val="24"/>
        </w:rPr>
        <w:t>закрепляемые за ними виды (подвиды) доходов</w:t>
      </w:r>
      <w:r w:rsidR="008E0767" w:rsidRPr="00A95CC0">
        <w:rPr>
          <w:rFonts w:ascii="Times New Roman" w:hAnsi="Times New Roman" w:cs="Times New Roman"/>
          <w:sz w:val="24"/>
          <w:szCs w:val="24"/>
        </w:rPr>
        <w:t xml:space="preserve"> </w:t>
      </w:r>
      <w:r w:rsidR="00606D02" w:rsidRPr="00A95CC0">
        <w:rPr>
          <w:rFonts w:ascii="Times New Roman" w:hAnsi="Times New Roman" w:cs="Times New Roman"/>
          <w:sz w:val="24"/>
          <w:szCs w:val="24"/>
        </w:rPr>
        <w:t>бюджета утверждаются постано</w:t>
      </w:r>
      <w:r w:rsidR="00813919" w:rsidRPr="00A95CC0">
        <w:rPr>
          <w:rFonts w:ascii="Times New Roman" w:hAnsi="Times New Roman" w:cs="Times New Roman"/>
          <w:sz w:val="24"/>
          <w:szCs w:val="24"/>
        </w:rPr>
        <w:t xml:space="preserve">влением       Администрации </w:t>
      </w:r>
      <w:r w:rsidR="006679B4" w:rsidRPr="00A95CC0">
        <w:rPr>
          <w:rFonts w:ascii="Times New Roman" w:hAnsi="Times New Roman" w:cs="Times New Roman"/>
          <w:sz w:val="24"/>
          <w:szCs w:val="24"/>
        </w:rPr>
        <w:t xml:space="preserve"> </w:t>
      </w:r>
      <w:r w:rsidR="00606D02" w:rsidRPr="00A95CC0">
        <w:rPr>
          <w:rFonts w:ascii="Times New Roman" w:hAnsi="Times New Roman" w:cs="Times New Roman"/>
          <w:sz w:val="24"/>
          <w:szCs w:val="24"/>
        </w:rPr>
        <w:t>Иш</w:t>
      </w:r>
      <w:r w:rsidRPr="00A95CC0">
        <w:rPr>
          <w:rFonts w:ascii="Times New Roman" w:hAnsi="Times New Roman" w:cs="Times New Roman"/>
          <w:sz w:val="24"/>
          <w:szCs w:val="24"/>
        </w:rPr>
        <w:t>т</w:t>
      </w:r>
      <w:r w:rsidR="00606D02" w:rsidRPr="00A95CC0">
        <w:rPr>
          <w:rFonts w:ascii="Times New Roman" w:hAnsi="Times New Roman" w:cs="Times New Roman"/>
          <w:sz w:val="24"/>
          <w:szCs w:val="24"/>
        </w:rPr>
        <w:t>анского сельского поселе</w:t>
      </w:r>
      <w:r w:rsidR="00813919" w:rsidRPr="00A95CC0">
        <w:rPr>
          <w:rFonts w:ascii="Times New Roman" w:hAnsi="Times New Roman" w:cs="Times New Roman"/>
          <w:sz w:val="24"/>
          <w:szCs w:val="24"/>
        </w:rPr>
        <w:t>ния.</w:t>
      </w:r>
    </w:p>
    <w:p w:rsidR="00813919" w:rsidRPr="00A95CC0" w:rsidRDefault="00606D02" w:rsidP="00353016">
      <w:pPr>
        <w:jc w:val="both"/>
        <w:rPr>
          <w:rFonts w:ascii="Times New Roman" w:hAnsi="Times New Roman" w:cs="Times New Roman"/>
          <w:sz w:val="24"/>
          <w:szCs w:val="24"/>
        </w:rPr>
      </w:pPr>
      <w:r w:rsidRPr="00A95CC0">
        <w:rPr>
          <w:rFonts w:ascii="Times New Roman" w:hAnsi="Times New Roman" w:cs="Times New Roman"/>
          <w:sz w:val="24"/>
          <w:szCs w:val="24"/>
        </w:rPr>
        <w:t>2) пункт 2.4 изложить в следующей редакции «Перечень главных администраторо</w:t>
      </w:r>
      <w:r w:rsidR="00813919" w:rsidRPr="00A95CC0">
        <w:rPr>
          <w:rFonts w:ascii="Times New Roman" w:hAnsi="Times New Roman" w:cs="Times New Roman"/>
          <w:sz w:val="24"/>
          <w:szCs w:val="24"/>
        </w:rPr>
        <w:t>в</w:t>
      </w:r>
      <w:r w:rsidRPr="00A95CC0">
        <w:rPr>
          <w:rFonts w:ascii="Times New Roman" w:hAnsi="Times New Roman" w:cs="Times New Roman"/>
          <w:sz w:val="24"/>
          <w:szCs w:val="24"/>
        </w:rPr>
        <w:t xml:space="preserve"> источников финанс</w:t>
      </w:r>
      <w:r w:rsidR="00813919" w:rsidRPr="00A95CC0">
        <w:rPr>
          <w:rFonts w:ascii="Times New Roman" w:hAnsi="Times New Roman" w:cs="Times New Roman"/>
          <w:sz w:val="24"/>
          <w:szCs w:val="24"/>
        </w:rPr>
        <w:t>ирования дефицита бюджета</w:t>
      </w:r>
      <w:r w:rsidR="006679B4" w:rsidRPr="00A95CC0">
        <w:rPr>
          <w:rFonts w:ascii="Times New Roman" w:hAnsi="Times New Roman" w:cs="Times New Roman"/>
          <w:sz w:val="24"/>
          <w:szCs w:val="24"/>
        </w:rPr>
        <w:t>,</w:t>
      </w:r>
      <w:r w:rsidR="00813919" w:rsidRPr="00A95CC0">
        <w:rPr>
          <w:rFonts w:ascii="Times New Roman" w:hAnsi="Times New Roman" w:cs="Times New Roman"/>
          <w:sz w:val="24"/>
          <w:szCs w:val="24"/>
        </w:rPr>
        <w:t xml:space="preserve"> устанавливае</w:t>
      </w:r>
      <w:r w:rsidRPr="00A95CC0">
        <w:rPr>
          <w:rFonts w:ascii="Times New Roman" w:hAnsi="Times New Roman" w:cs="Times New Roman"/>
          <w:sz w:val="24"/>
          <w:szCs w:val="24"/>
        </w:rPr>
        <w:t>тся</w:t>
      </w:r>
      <w:r w:rsidR="00813919" w:rsidRPr="00A95CC0">
        <w:rPr>
          <w:rFonts w:ascii="Times New Roman" w:hAnsi="Times New Roman" w:cs="Times New Roman"/>
          <w:sz w:val="24"/>
          <w:szCs w:val="24"/>
        </w:rPr>
        <w:t xml:space="preserve"> </w:t>
      </w:r>
      <w:r w:rsidRPr="00A95CC0">
        <w:rPr>
          <w:rFonts w:ascii="Times New Roman" w:hAnsi="Times New Roman" w:cs="Times New Roman"/>
          <w:sz w:val="24"/>
          <w:szCs w:val="24"/>
        </w:rPr>
        <w:t>постано</w:t>
      </w:r>
      <w:r w:rsidR="00813919" w:rsidRPr="00A95CC0">
        <w:rPr>
          <w:rFonts w:ascii="Times New Roman" w:hAnsi="Times New Roman" w:cs="Times New Roman"/>
          <w:sz w:val="24"/>
          <w:szCs w:val="24"/>
        </w:rPr>
        <w:t xml:space="preserve">влением </w:t>
      </w:r>
      <w:r w:rsidRPr="00A95CC0">
        <w:rPr>
          <w:rFonts w:ascii="Times New Roman" w:hAnsi="Times New Roman" w:cs="Times New Roman"/>
          <w:sz w:val="24"/>
          <w:szCs w:val="24"/>
        </w:rPr>
        <w:t>администраци</w:t>
      </w:r>
      <w:r w:rsidR="00813919" w:rsidRPr="00A95CC0">
        <w:rPr>
          <w:rFonts w:ascii="Times New Roman" w:hAnsi="Times New Roman" w:cs="Times New Roman"/>
          <w:sz w:val="24"/>
          <w:szCs w:val="24"/>
        </w:rPr>
        <w:t xml:space="preserve">и </w:t>
      </w:r>
      <w:r w:rsidRPr="00A95CC0">
        <w:rPr>
          <w:rFonts w:ascii="Times New Roman" w:hAnsi="Times New Roman" w:cs="Times New Roman"/>
          <w:sz w:val="24"/>
          <w:szCs w:val="24"/>
        </w:rPr>
        <w:t>Иштанского сельского поселен</w:t>
      </w:r>
      <w:r w:rsidR="00813919" w:rsidRPr="00A95CC0">
        <w:rPr>
          <w:rFonts w:ascii="Times New Roman" w:hAnsi="Times New Roman" w:cs="Times New Roman"/>
          <w:sz w:val="24"/>
          <w:szCs w:val="24"/>
        </w:rPr>
        <w:t>ия. Перечень статей и</w:t>
      </w:r>
      <w:r w:rsidRPr="00A95CC0">
        <w:rPr>
          <w:rFonts w:ascii="Times New Roman" w:hAnsi="Times New Roman" w:cs="Times New Roman"/>
          <w:sz w:val="24"/>
          <w:szCs w:val="24"/>
        </w:rPr>
        <w:t xml:space="preserve"> видов ис</w:t>
      </w:r>
      <w:r w:rsidR="00813919" w:rsidRPr="00A95CC0">
        <w:rPr>
          <w:rFonts w:ascii="Times New Roman" w:hAnsi="Times New Roman" w:cs="Times New Roman"/>
          <w:sz w:val="24"/>
          <w:szCs w:val="24"/>
        </w:rPr>
        <w:t xml:space="preserve">точников финансирования дефицита </w:t>
      </w:r>
      <w:r w:rsidRPr="00A95CC0">
        <w:rPr>
          <w:rFonts w:ascii="Times New Roman" w:hAnsi="Times New Roman" w:cs="Times New Roman"/>
          <w:sz w:val="24"/>
          <w:szCs w:val="24"/>
        </w:rPr>
        <w:t>бюджета устанавливается пост</w:t>
      </w:r>
      <w:r w:rsidR="00813919" w:rsidRPr="00A95CC0">
        <w:rPr>
          <w:rFonts w:ascii="Times New Roman" w:hAnsi="Times New Roman" w:cs="Times New Roman"/>
          <w:sz w:val="24"/>
          <w:szCs w:val="24"/>
        </w:rPr>
        <w:t>ановлением А</w:t>
      </w:r>
      <w:r w:rsidRPr="00A95CC0">
        <w:rPr>
          <w:rFonts w:ascii="Times New Roman" w:hAnsi="Times New Roman" w:cs="Times New Roman"/>
          <w:sz w:val="24"/>
          <w:szCs w:val="24"/>
        </w:rPr>
        <w:t>дмин</w:t>
      </w:r>
      <w:r w:rsidR="00813919" w:rsidRPr="00A95CC0">
        <w:rPr>
          <w:rFonts w:ascii="Times New Roman" w:hAnsi="Times New Roman" w:cs="Times New Roman"/>
          <w:sz w:val="24"/>
          <w:szCs w:val="24"/>
        </w:rPr>
        <w:t xml:space="preserve">истрации </w:t>
      </w:r>
      <w:r w:rsidRPr="00A95CC0">
        <w:rPr>
          <w:rFonts w:ascii="Times New Roman" w:hAnsi="Times New Roman" w:cs="Times New Roman"/>
          <w:sz w:val="24"/>
          <w:szCs w:val="24"/>
        </w:rPr>
        <w:t xml:space="preserve"> Иштанского сельского пос</w:t>
      </w:r>
      <w:r w:rsidR="00813919" w:rsidRPr="00A95CC0">
        <w:rPr>
          <w:rFonts w:ascii="Times New Roman" w:hAnsi="Times New Roman" w:cs="Times New Roman"/>
          <w:sz w:val="24"/>
          <w:szCs w:val="24"/>
        </w:rPr>
        <w:t>еления при утверждении источнико</w:t>
      </w:r>
      <w:r w:rsidRPr="00A95CC0">
        <w:rPr>
          <w:rFonts w:ascii="Times New Roman" w:hAnsi="Times New Roman" w:cs="Times New Roman"/>
          <w:sz w:val="24"/>
          <w:szCs w:val="24"/>
        </w:rPr>
        <w:t>в финансирования дефицит</w:t>
      </w:r>
      <w:r w:rsidR="00813919" w:rsidRPr="00A95CC0">
        <w:rPr>
          <w:rFonts w:ascii="Times New Roman" w:hAnsi="Times New Roman" w:cs="Times New Roman"/>
          <w:sz w:val="24"/>
          <w:szCs w:val="24"/>
        </w:rPr>
        <w:t>а</w:t>
      </w:r>
      <w:r w:rsidRPr="00A95CC0">
        <w:rPr>
          <w:rFonts w:ascii="Times New Roman" w:hAnsi="Times New Roman" w:cs="Times New Roman"/>
          <w:sz w:val="24"/>
          <w:szCs w:val="24"/>
        </w:rPr>
        <w:t xml:space="preserve"> бюджета </w:t>
      </w:r>
    </w:p>
    <w:p w:rsidR="00606D02" w:rsidRPr="00A95CC0" w:rsidRDefault="00606D02" w:rsidP="00353016">
      <w:pPr>
        <w:jc w:val="both"/>
        <w:rPr>
          <w:rFonts w:ascii="Times New Roman" w:hAnsi="Times New Roman" w:cs="Times New Roman"/>
          <w:sz w:val="24"/>
          <w:szCs w:val="24"/>
        </w:rPr>
      </w:pPr>
      <w:r w:rsidRPr="00A95CC0">
        <w:rPr>
          <w:rFonts w:ascii="Times New Roman" w:hAnsi="Times New Roman" w:cs="Times New Roman"/>
          <w:sz w:val="24"/>
          <w:szCs w:val="24"/>
        </w:rPr>
        <w:t xml:space="preserve"> 3) подпункты 2,3 пу</w:t>
      </w:r>
      <w:r w:rsidR="00813919" w:rsidRPr="00A95CC0">
        <w:rPr>
          <w:rFonts w:ascii="Times New Roman" w:hAnsi="Times New Roman" w:cs="Times New Roman"/>
          <w:sz w:val="24"/>
          <w:szCs w:val="24"/>
        </w:rPr>
        <w:t>нкта</w:t>
      </w:r>
      <w:r w:rsidRPr="00A95CC0">
        <w:rPr>
          <w:rFonts w:ascii="Times New Roman" w:hAnsi="Times New Roman" w:cs="Times New Roman"/>
          <w:sz w:val="24"/>
          <w:szCs w:val="24"/>
        </w:rPr>
        <w:t xml:space="preserve"> 22</w:t>
      </w:r>
      <w:r w:rsidR="00813919" w:rsidRPr="00A95CC0">
        <w:rPr>
          <w:rFonts w:ascii="Times New Roman" w:hAnsi="Times New Roman" w:cs="Times New Roman"/>
          <w:sz w:val="24"/>
          <w:szCs w:val="24"/>
        </w:rPr>
        <w:t>.</w:t>
      </w:r>
      <w:r w:rsidRPr="00A95CC0">
        <w:rPr>
          <w:rFonts w:ascii="Times New Roman" w:hAnsi="Times New Roman" w:cs="Times New Roman"/>
          <w:sz w:val="24"/>
          <w:szCs w:val="24"/>
        </w:rPr>
        <w:t xml:space="preserve"> 2</w:t>
      </w:r>
      <w:r w:rsidR="00813919" w:rsidRPr="00A95CC0">
        <w:rPr>
          <w:rFonts w:ascii="Times New Roman" w:hAnsi="Times New Roman" w:cs="Times New Roman"/>
          <w:sz w:val="24"/>
          <w:szCs w:val="24"/>
        </w:rPr>
        <w:t xml:space="preserve"> признать утратившим силу;</w:t>
      </w:r>
    </w:p>
    <w:p w:rsidR="00606D02" w:rsidRPr="00A95CC0" w:rsidRDefault="00813919" w:rsidP="00353016">
      <w:pPr>
        <w:jc w:val="both"/>
        <w:rPr>
          <w:rFonts w:ascii="Times New Roman" w:hAnsi="Times New Roman" w:cs="Times New Roman"/>
          <w:sz w:val="24"/>
          <w:szCs w:val="24"/>
        </w:rPr>
      </w:pPr>
      <w:r w:rsidRPr="00A95CC0">
        <w:rPr>
          <w:rFonts w:ascii="Times New Roman" w:hAnsi="Times New Roman" w:cs="Times New Roman"/>
          <w:sz w:val="24"/>
          <w:szCs w:val="24"/>
        </w:rPr>
        <w:t xml:space="preserve">4) в пункте </w:t>
      </w:r>
      <w:r w:rsidR="00606D02" w:rsidRPr="00A95CC0">
        <w:rPr>
          <w:rFonts w:ascii="Times New Roman" w:hAnsi="Times New Roman" w:cs="Times New Roman"/>
          <w:sz w:val="24"/>
          <w:szCs w:val="24"/>
        </w:rPr>
        <w:t xml:space="preserve">27.2 исключить слова </w:t>
      </w:r>
      <w:r w:rsidRPr="00A95CC0">
        <w:rPr>
          <w:rFonts w:ascii="Times New Roman" w:hAnsi="Times New Roman" w:cs="Times New Roman"/>
          <w:sz w:val="24"/>
          <w:szCs w:val="24"/>
        </w:rPr>
        <w:t>«</w:t>
      </w:r>
      <w:r w:rsidR="00606D02" w:rsidRPr="00A95CC0">
        <w:rPr>
          <w:rFonts w:ascii="Times New Roman" w:hAnsi="Times New Roman" w:cs="Times New Roman"/>
          <w:sz w:val="24"/>
          <w:szCs w:val="24"/>
        </w:rPr>
        <w:t xml:space="preserve">перечень </w:t>
      </w:r>
      <w:r w:rsidR="00FB1730" w:rsidRPr="00A95CC0">
        <w:rPr>
          <w:rFonts w:ascii="Times New Roman" w:hAnsi="Times New Roman" w:cs="Times New Roman"/>
          <w:sz w:val="24"/>
          <w:szCs w:val="24"/>
        </w:rPr>
        <w:t>главных</w:t>
      </w:r>
      <w:r w:rsidR="00AF7468" w:rsidRPr="00A95CC0">
        <w:rPr>
          <w:rFonts w:ascii="Times New Roman" w:hAnsi="Times New Roman" w:cs="Times New Roman"/>
          <w:sz w:val="24"/>
          <w:szCs w:val="24"/>
        </w:rPr>
        <w:t xml:space="preserve"> </w:t>
      </w:r>
      <w:r w:rsidR="00606D02" w:rsidRPr="00A95CC0">
        <w:rPr>
          <w:rFonts w:ascii="Times New Roman" w:hAnsi="Times New Roman" w:cs="Times New Roman"/>
          <w:sz w:val="24"/>
          <w:szCs w:val="24"/>
        </w:rPr>
        <w:t>администраторо</w:t>
      </w:r>
      <w:r w:rsidR="00AF7468" w:rsidRPr="00A95CC0">
        <w:rPr>
          <w:rFonts w:ascii="Times New Roman" w:hAnsi="Times New Roman" w:cs="Times New Roman"/>
          <w:sz w:val="24"/>
          <w:szCs w:val="24"/>
        </w:rPr>
        <w:t xml:space="preserve">в доходов  </w:t>
      </w:r>
      <w:r w:rsidR="00606D02" w:rsidRPr="00A95CC0">
        <w:rPr>
          <w:rFonts w:ascii="Times New Roman" w:hAnsi="Times New Roman" w:cs="Times New Roman"/>
          <w:sz w:val="24"/>
          <w:szCs w:val="24"/>
        </w:rPr>
        <w:t>бюджета, перечень</w:t>
      </w:r>
      <w:r w:rsidR="006679B4" w:rsidRPr="00A95CC0">
        <w:rPr>
          <w:rFonts w:ascii="Times New Roman" w:hAnsi="Times New Roman" w:cs="Times New Roman"/>
          <w:sz w:val="24"/>
          <w:szCs w:val="24"/>
        </w:rPr>
        <w:t xml:space="preserve"> </w:t>
      </w:r>
      <w:r w:rsidR="00606D02" w:rsidRPr="00A95CC0">
        <w:rPr>
          <w:rFonts w:ascii="Times New Roman" w:hAnsi="Times New Roman" w:cs="Times New Roman"/>
          <w:sz w:val="24"/>
          <w:szCs w:val="24"/>
        </w:rPr>
        <w:t>- главных администраторов</w:t>
      </w:r>
      <w:r w:rsidR="00AF7468" w:rsidRPr="00A95CC0">
        <w:rPr>
          <w:rFonts w:ascii="Times New Roman" w:hAnsi="Times New Roman" w:cs="Times New Roman"/>
          <w:sz w:val="24"/>
          <w:szCs w:val="24"/>
        </w:rPr>
        <w:t xml:space="preserve"> источников финансирования дефицита бюджета»</w:t>
      </w:r>
    </w:p>
    <w:p w:rsidR="00AF7468" w:rsidRPr="00A95CC0" w:rsidRDefault="00606D02" w:rsidP="00353016">
      <w:pPr>
        <w:jc w:val="both"/>
        <w:rPr>
          <w:rFonts w:ascii="Times New Roman" w:hAnsi="Times New Roman" w:cs="Times New Roman"/>
          <w:sz w:val="24"/>
          <w:szCs w:val="24"/>
        </w:rPr>
      </w:pPr>
      <w:r w:rsidRPr="00A95CC0">
        <w:rPr>
          <w:rFonts w:ascii="Times New Roman" w:hAnsi="Times New Roman" w:cs="Times New Roman"/>
          <w:sz w:val="24"/>
          <w:szCs w:val="24"/>
        </w:rPr>
        <w:t xml:space="preserve">5) пункт-19 2 </w:t>
      </w:r>
      <w:r w:rsidR="00AF7468" w:rsidRPr="00A95CC0">
        <w:rPr>
          <w:rFonts w:ascii="Times New Roman" w:hAnsi="Times New Roman" w:cs="Times New Roman"/>
          <w:sz w:val="24"/>
          <w:szCs w:val="24"/>
        </w:rPr>
        <w:t>изложить в следующей редакции»</w:t>
      </w:r>
      <w:r w:rsidR="006679B4" w:rsidRPr="00A95CC0">
        <w:rPr>
          <w:rFonts w:ascii="Times New Roman" w:hAnsi="Times New Roman" w:cs="Times New Roman"/>
          <w:sz w:val="24"/>
          <w:szCs w:val="24"/>
        </w:rPr>
        <w:t xml:space="preserve"> </w:t>
      </w:r>
      <w:r w:rsidR="00AF7468" w:rsidRPr="00A95CC0">
        <w:rPr>
          <w:rFonts w:ascii="Times New Roman" w:hAnsi="Times New Roman" w:cs="Times New Roman"/>
          <w:sz w:val="24"/>
          <w:szCs w:val="24"/>
        </w:rPr>
        <w:t xml:space="preserve">Составление проекта бюджета основывается </w:t>
      </w:r>
      <w:r w:rsidR="00B96056" w:rsidRPr="00A95CC0">
        <w:rPr>
          <w:rFonts w:ascii="Times New Roman" w:hAnsi="Times New Roman" w:cs="Times New Roman"/>
          <w:sz w:val="24"/>
          <w:szCs w:val="24"/>
        </w:rPr>
        <w:t>на:</w:t>
      </w:r>
    </w:p>
    <w:p w:rsidR="00606D02" w:rsidRPr="00A95CC0" w:rsidRDefault="00353016" w:rsidP="00353016">
      <w:pPr>
        <w:jc w:val="both"/>
        <w:rPr>
          <w:rFonts w:ascii="Times New Roman" w:hAnsi="Times New Roman" w:cs="Times New Roman"/>
          <w:sz w:val="24"/>
          <w:szCs w:val="24"/>
        </w:rPr>
      </w:pPr>
      <w:r w:rsidRPr="00A95CC0">
        <w:rPr>
          <w:rFonts w:ascii="Times New Roman" w:hAnsi="Times New Roman" w:cs="Times New Roman"/>
          <w:sz w:val="24"/>
          <w:szCs w:val="24"/>
        </w:rPr>
        <w:t>1.Положении</w:t>
      </w:r>
      <w:r w:rsidR="00AF7468" w:rsidRPr="00A95CC0">
        <w:rPr>
          <w:rFonts w:ascii="Times New Roman" w:hAnsi="Times New Roman" w:cs="Times New Roman"/>
          <w:sz w:val="24"/>
          <w:szCs w:val="24"/>
        </w:rPr>
        <w:t xml:space="preserve"> послания Президента </w:t>
      </w:r>
      <w:r w:rsidR="00606D02" w:rsidRPr="00A95CC0">
        <w:rPr>
          <w:rFonts w:ascii="Times New Roman" w:hAnsi="Times New Roman" w:cs="Times New Roman"/>
          <w:sz w:val="24"/>
          <w:szCs w:val="24"/>
        </w:rPr>
        <w:t>Российской Федераци</w:t>
      </w:r>
      <w:r w:rsidR="00AF7468" w:rsidRPr="00A95CC0">
        <w:rPr>
          <w:rFonts w:ascii="Times New Roman" w:hAnsi="Times New Roman" w:cs="Times New Roman"/>
          <w:sz w:val="24"/>
          <w:szCs w:val="24"/>
        </w:rPr>
        <w:t>и</w:t>
      </w:r>
      <w:r w:rsidR="00606D02" w:rsidRPr="00A95CC0">
        <w:rPr>
          <w:rFonts w:ascii="Times New Roman" w:hAnsi="Times New Roman" w:cs="Times New Roman"/>
          <w:sz w:val="24"/>
          <w:szCs w:val="24"/>
        </w:rPr>
        <w:t xml:space="preserve"> Федеральному Собран</w:t>
      </w:r>
      <w:r w:rsidR="00AF7468" w:rsidRPr="00A95CC0">
        <w:rPr>
          <w:rFonts w:ascii="Times New Roman" w:hAnsi="Times New Roman" w:cs="Times New Roman"/>
          <w:sz w:val="24"/>
          <w:szCs w:val="24"/>
        </w:rPr>
        <w:t>и</w:t>
      </w:r>
      <w:r w:rsidR="00606D02" w:rsidRPr="00A95CC0">
        <w:rPr>
          <w:rFonts w:ascii="Times New Roman" w:hAnsi="Times New Roman" w:cs="Times New Roman"/>
          <w:sz w:val="24"/>
          <w:szCs w:val="24"/>
        </w:rPr>
        <w:t>ю Российской Федерации, определяющих бюд</w:t>
      </w:r>
      <w:r w:rsidR="00AF7468" w:rsidRPr="00A95CC0">
        <w:rPr>
          <w:rFonts w:ascii="Times New Roman" w:hAnsi="Times New Roman" w:cs="Times New Roman"/>
          <w:sz w:val="24"/>
          <w:szCs w:val="24"/>
        </w:rPr>
        <w:t>жетную политику (требова</w:t>
      </w:r>
      <w:r w:rsidR="00606D02" w:rsidRPr="00A95CC0">
        <w:rPr>
          <w:rFonts w:ascii="Times New Roman" w:hAnsi="Times New Roman" w:cs="Times New Roman"/>
          <w:sz w:val="24"/>
          <w:szCs w:val="24"/>
        </w:rPr>
        <w:t>ни</w:t>
      </w:r>
      <w:r w:rsidR="00AF7468" w:rsidRPr="00A95CC0">
        <w:rPr>
          <w:rFonts w:ascii="Times New Roman" w:hAnsi="Times New Roman" w:cs="Times New Roman"/>
          <w:sz w:val="24"/>
          <w:szCs w:val="24"/>
        </w:rPr>
        <w:t>я</w:t>
      </w:r>
      <w:r w:rsidR="00606D02" w:rsidRPr="00A95CC0">
        <w:rPr>
          <w:rFonts w:ascii="Times New Roman" w:hAnsi="Times New Roman" w:cs="Times New Roman"/>
          <w:sz w:val="24"/>
          <w:szCs w:val="24"/>
        </w:rPr>
        <w:t xml:space="preserve"> к</w:t>
      </w:r>
      <w:r w:rsidR="00AF7468" w:rsidRPr="00A95CC0">
        <w:rPr>
          <w:rFonts w:ascii="Times New Roman" w:hAnsi="Times New Roman" w:cs="Times New Roman"/>
          <w:sz w:val="24"/>
          <w:szCs w:val="24"/>
        </w:rPr>
        <w:t xml:space="preserve"> бюджетной </w:t>
      </w:r>
      <w:r w:rsidR="00606D02" w:rsidRPr="00A95CC0">
        <w:rPr>
          <w:rFonts w:ascii="Times New Roman" w:hAnsi="Times New Roman" w:cs="Times New Roman"/>
          <w:sz w:val="24"/>
          <w:szCs w:val="24"/>
        </w:rPr>
        <w:t>политике) в Российской Федера</w:t>
      </w:r>
      <w:r w:rsidR="00AF7468" w:rsidRPr="00A95CC0">
        <w:rPr>
          <w:rFonts w:ascii="Times New Roman" w:hAnsi="Times New Roman" w:cs="Times New Roman"/>
          <w:sz w:val="24"/>
          <w:szCs w:val="24"/>
        </w:rPr>
        <w:t>ции.</w:t>
      </w:r>
    </w:p>
    <w:p w:rsidR="00AF7468" w:rsidRPr="00A95CC0" w:rsidRDefault="006679B4" w:rsidP="00353016">
      <w:pPr>
        <w:jc w:val="both"/>
        <w:rPr>
          <w:rFonts w:ascii="Times New Roman" w:hAnsi="Times New Roman" w:cs="Times New Roman"/>
          <w:sz w:val="24"/>
          <w:szCs w:val="24"/>
        </w:rPr>
      </w:pPr>
      <w:r w:rsidRPr="00A95CC0">
        <w:rPr>
          <w:rFonts w:ascii="Times New Roman" w:hAnsi="Times New Roman" w:cs="Times New Roman"/>
          <w:sz w:val="24"/>
          <w:szCs w:val="24"/>
        </w:rPr>
        <w:t>2.</w:t>
      </w:r>
      <w:r w:rsidR="00606D02" w:rsidRPr="00A95CC0">
        <w:rPr>
          <w:rFonts w:ascii="Times New Roman" w:hAnsi="Times New Roman" w:cs="Times New Roman"/>
          <w:sz w:val="24"/>
          <w:szCs w:val="24"/>
        </w:rPr>
        <w:t xml:space="preserve"> документах, определяющих </w:t>
      </w:r>
      <w:r w:rsidR="00AF7468" w:rsidRPr="00A95CC0">
        <w:rPr>
          <w:rFonts w:ascii="Times New Roman" w:hAnsi="Times New Roman" w:cs="Times New Roman"/>
          <w:sz w:val="24"/>
          <w:szCs w:val="24"/>
        </w:rPr>
        <w:t xml:space="preserve">цели национального развития Российской Федерации и </w:t>
      </w:r>
      <w:r w:rsidR="00606D02" w:rsidRPr="00A95CC0">
        <w:rPr>
          <w:rFonts w:ascii="Times New Roman" w:hAnsi="Times New Roman" w:cs="Times New Roman"/>
          <w:sz w:val="24"/>
          <w:szCs w:val="24"/>
        </w:rPr>
        <w:t>направления деятельности орга</w:t>
      </w:r>
      <w:r w:rsidR="00AF7468" w:rsidRPr="00A95CC0">
        <w:rPr>
          <w:rFonts w:ascii="Times New Roman" w:hAnsi="Times New Roman" w:cs="Times New Roman"/>
          <w:sz w:val="24"/>
          <w:szCs w:val="24"/>
        </w:rPr>
        <w:t>нов публичной власти по их достижению</w:t>
      </w:r>
    </w:p>
    <w:p w:rsidR="00606D02" w:rsidRPr="00A95CC0" w:rsidRDefault="006679B4" w:rsidP="00353016">
      <w:pPr>
        <w:jc w:val="both"/>
        <w:rPr>
          <w:rFonts w:ascii="Times New Roman" w:hAnsi="Times New Roman" w:cs="Times New Roman"/>
          <w:sz w:val="24"/>
          <w:szCs w:val="24"/>
        </w:rPr>
      </w:pPr>
      <w:r w:rsidRPr="00A95CC0">
        <w:rPr>
          <w:rFonts w:ascii="Times New Roman" w:hAnsi="Times New Roman" w:cs="Times New Roman"/>
          <w:sz w:val="24"/>
          <w:szCs w:val="24"/>
        </w:rPr>
        <w:lastRenderedPageBreak/>
        <w:t xml:space="preserve"> 3.</w:t>
      </w:r>
      <w:r w:rsidR="00606D02" w:rsidRPr="00A95CC0">
        <w:rPr>
          <w:rFonts w:ascii="Times New Roman" w:hAnsi="Times New Roman" w:cs="Times New Roman"/>
          <w:sz w:val="24"/>
          <w:szCs w:val="24"/>
        </w:rPr>
        <w:t xml:space="preserve"> основных </w:t>
      </w:r>
      <w:r w:rsidR="00AF7468" w:rsidRPr="00A95CC0">
        <w:rPr>
          <w:rFonts w:ascii="Times New Roman" w:hAnsi="Times New Roman" w:cs="Times New Roman"/>
          <w:sz w:val="24"/>
          <w:szCs w:val="24"/>
        </w:rPr>
        <w:t>направлениях бюджет</w:t>
      </w:r>
      <w:r w:rsidR="00606D02" w:rsidRPr="00A95CC0">
        <w:rPr>
          <w:rFonts w:ascii="Times New Roman" w:hAnsi="Times New Roman" w:cs="Times New Roman"/>
          <w:sz w:val="24"/>
          <w:szCs w:val="24"/>
        </w:rPr>
        <w:t xml:space="preserve">ной, </w:t>
      </w:r>
      <w:r w:rsidR="00AF7468" w:rsidRPr="00A95CC0">
        <w:rPr>
          <w:rFonts w:ascii="Times New Roman" w:hAnsi="Times New Roman" w:cs="Times New Roman"/>
          <w:sz w:val="24"/>
          <w:szCs w:val="24"/>
        </w:rPr>
        <w:t>нало</w:t>
      </w:r>
      <w:r w:rsidR="00606D02" w:rsidRPr="00A95CC0">
        <w:rPr>
          <w:rFonts w:ascii="Times New Roman" w:hAnsi="Times New Roman" w:cs="Times New Roman"/>
          <w:sz w:val="24"/>
          <w:szCs w:val="24"/>
        </w:rPr>
        <w:t>говой и таможенно-тарифной поли</w:t>
      </w:r>
      <w:r w:rsidR="00D142AB" w:rsidRPr="00A95CC0">
        <w:rPr>
          <w:rFonts w:ascii="Times New Roman" w:hAnsi="Times New Roman" w:cs="Times New Roman"/>
          <w:sz w:val="24"/>
          <w:szCs w:val="24"/>
        </w:rPr>
        <w:t>тики</w:t>
      </w:r>
      <w:r w:rsidR="00606D02" w:rsidRPr="00A95CC0">
        <w:rPr>
          <w:rFonts w:ascii="Times New Roman" w:hAnsi="Times New Roman" w:cs="Times New Roman"/>
          <w:sz w:val="24"/>
          <w:szCs w:val="24"/>
        </w:rPr>
        <w:t xml:space="preserve"> Российской Федерации (основных направлени</w:t>
      </w:r>
      <w:r w:rsidR="00D142AB" w:rsidRPr="00A95CC0">
        <w:rPr>
          <w:rFonts w:ascii="Times New Roman" w:hAnsi="Times New Roman" w:cs="Times New Roman"/>
          <w:sz w:val="24"/>
          <w:szCs w:val="24"/>
        </w:rPr>
        <w:t>я</w:t>
      </w:r>
      <w:r w:rsidR="00606D02" w:rsidRPr="00A95CC0">
        <w:rPr>
          <w:rFonts w:ascii="Times New Roman" w:hAnsi="Times New Roman" w:cs="Times New Roman"/>
          <w:sz w:val="24"/>
          <w:szCs w:val="24"/>
        </w:rPr>
        <w:t>х</w:t>
      </w:r>
      <w:r w:rsidR="00D142AB" w:rsidRPr="00A95CC0">
        <w:rPr>
          <w:rFonts w:ascii="Times New Roman" w:hAnsi="Times New Roman" w:cs="Times New Roman"/>
          <w:sz w:val="24"/>
          <w:szCs w:val="24"/>
        </w:rPr>
        <w:t xml:space="preserve"> </w:t>
      </w:r>
      <w:r w:rsidR="00606D02" w:rsidRPr="00A95CC0">
        <w:rPr>
          <w:rFonts w:ascii="Times New Roman" w:hAnsi="Times New Roman" w:cs="Times New Roman"/>
          <w:sz w:val="24"/>
          <w:szCs w:val="24"/>
        </w:rPr>
        <w:t>бюджетно</w:t>
      </w:r>
      <w:r w:rsidR="00D142AB" w:rsidRPr="00A95CC0">
        <w:rPr>
          <w:rFonts w:ascii="Times New Roman" w:hAnsi="Times New Roman" w:cs="Times New Roman"/>
          <w:sz w:val="24"/>
          <w:szCs w:val="24"/>
        </w:rPr>
        <w:t xml:space="preserve">й и налоговой политики субъектов </w:t>
      </w:r>
      <w:r w:rsidR="00606D02" w:rsidRPr="00A95CC0">
        <w:rPr>
          <w:rFonts w:ascii="Times New Roman" w:hAnsi="Times New Roman" w:cs="Times New Roman"/>
          <w:sz w:val="24"/>
          <w:szCs w:val="24"/>
        </w:rPr>
        <w:t xml:space="preserve"> Российской Федерации, </w:t>
      </w:r>
      <w:r w:rsidR="00D142AB" w:rsidRPr="00A95CC0">
        <w:rPr>
          <w:rFonts w:ascii="Times New Roman" w:hAnsi="Times New Roman" w:cs="Times New Roman"/>
          <w:sz w:val="24"/>
          <w:szCs w:val="24"/>
        </w:rPr>
        <w:t>основных направлениях бюджетной и налоговой политики м</w:t>
      </w:r>
      <w:r w:rsidR="00606D02" w:rsidRPr="00A95CC0">
        <w:rPr>
          <w:rFonts w:ascii="Times New Roman" w:hAnsi="Times New Roman" w:cs="Times New Roman"/>
          <w:sz w:val="24"/>
          <w:szCs w:val="24"/>
        </w:rPr>
        <w:t>у</w:t>
      </w:r>
      <w:r w:rsidR="00D142AB" w:rsidRPr="00A95CC0">
        <w:rPr>
          <w:rFonts w:ascii="Times New Roman" w:hAnsi="Times New Roman" w:cs="Times New Roman"/>
          <w:sz w:val="24"/>
          <w:szCs w:val="24"/>
        </w:rPr>
        <w:t>ниципальных образований</w:t>
      </w:r>
    </w:p>
    <w:p w:rsidR="00606D02" w:rsidRPr="00A95CC0" w:rsidRDefault="006679B4" w:rsidP="00353016">
      <w:pPr>
        <w:jc w:val="both"/>
        <w:rPr>
          <w:rFonts w:ascii="Times New Roman" w:hAnsi="Times New Roman" w:cs="Times New Roman"/>
          <w:sz w:val="24"/>
          <w:szCs w:val="24"/>
        </w:rPr>
      </w:pPr>
      <w:r w:rsidRPr="00A95CC0">
        <w:rPr>
          <w:rFonts w:ascii="Times New Roman" w:hAnsi="Times New Roman" w:cs="Times New Roman"/>
          <w:sz w:val="24"/>
          <w:szCs w:val="24"/>
        </w:rPr>
        <w:t>4.</w:t>
      </w:r>
      <w:r w:rsidR="00606D02" w:rsidRPr="00A95CC0">
        <w:rPr>
          <w:rFonts w:ascii="Times New Roman" w:hAnsi="Times New Roman" w:cs="Times New Roman"/>
          <w:sz w:val="24"/>
          <w:szCs w:val="24"/>
        </w:rPr>
        <w:t xml:space="preserve"> прогнозе социально-экономического развития поселения</w:t>
      </w:r>
    </w:p>
    <w:p w:rsidR="00606D02" w:rsidRPr="00A95CC0" w:rsidRDefault="006679B4" w:rsidP="00353016">
      <w:pPr>
        <w:jc w:val="both"/>
        <w:rPr>
          <w:rFonts w:ascii="Times New Roman" w:hAnsi="Times New Roman" w:cs="Times New Roman"/>
          <w:sz w:val="24"/>
          <w:szCs w:val="24"/>
        </w:rPr>
      </w:pPr>
      <w:r w:rsidRPr="00A95CC0">
        <w:rPr>
          <w:rFonts w:ascii="Times New Roman" w:hAnsi="Times New Roman" w:cs="Times New Roman"/>
          <w:sz w:val="24"/>
          <w:szCs w:val="24"/>
        </w:rPr>
        <w:t>5.</w:t>
      </w:r>
      <w:r w:rsidR="00606D02" w:rsidRPr="00A95CC0">
        <w:rPr>
          <w:rFonts w:ascii="Times New Roman" w:hAnsi="Times New Roman" w:cs="Times New Roman"/>
          <w:sz w:val="24"/>
          <w:szCs w:val="24"/>
        </w:rPr>
        <w:t xml:space="preserve"> бюджетном прогно</w:t>
      </w:r>
      <w:r w:rsidR="00D142AB" w:rsidRPr="00A95CC0">
        <w:rPr>
          <w:rFonts w:ascii="Times New Roman" w:hAnsi="Times New Roman" w:cs="Times New Roman"/>
          <w:sz w:val="24"/>
          <w:szCs w:val="24"/>
        </w:rPr>
        <w:t xml:space="preserve">зе </w:t>
      </w:r>
      <w:r w:rsidR="00606D02" w:rsidRPr="00A95CC0">
        <w:rPr>
          <w:rFonts w:ascii="Times New Roman" w:hAnsi="Times New Roman" w:cs="Times New Roman"/>
          <w:sz w:val="24"/>
          <w:szCs w:val="24"/>
        </w:rPr>
        <w:t xml:space="preserve"> поселения </w:t>
      </w:r>
      <w:r w:rsidR="00D142AB" w:rsidRPr="00A95CC0">
        <w:rPr>
          <w:rFonts w:ascii="Times New Roman" w:hAnsi="Times New Roman" w:cs="Times New Roman"/>
          <w:sz w:val="24"/>
          <w:szCs w:val="24"/>
        </w:rPr>
        <w:t>(проекте бюджетного прогноза, проекте изменений бюджетного прогноза) на долгосрочный период</w:t>
      </w:r>
    </w:p>
    <w:p w:rsidR="00D142AB" w:rsidRPr="00A95CC0" w:rsidRDefault="006679B4" w:rsidP="00353016">
      <w:pPr>
        <w:jc w:val="both"/>
        <w:rPr>
          <w:rFonts w:ascii="Times New Roman" w:hAnsi="Times New Roman" w:cs="Times New Roman"/>
          <w:sz w:val="24"/>
          <w:szCs w:val="24"/>
        </w:rPr>
      </w:pPr>
      <w:r w:rsidRPr="00A95CC0">
        <w:rPr>
          <w:rFonts w:ascii="Times New Roman" w:hAnsi="Times New Roman" w:cs="Times New Roman"/>
          <w:sz w:val="24"/>
          <w:szCs w:val="24"/>
        </w:rPr>
        <w:t>6.</w:t>
      </w:r>
      <w:r w:rsidR="00D142AB" w:rsidRPr="00A95CC0">
        <w:rPr>
          <w:rFonts w:ascii="Times New Roman" w:hAnsi="Times New Roman" w:cs="Times New Roman"/>
          <w:sz w:val="24"/>
          <w:szCs w:val="24"/>
        </w:rPr>
        <w:t>муниципальных программ (проектах муниципальных программ, проектах из</w:t>
      </w:r>
      <w:r w:rsidR="00311AFC" w:rsidRPr="00A95CC0">
        <w:rPr>
          <w:rFonts w:ascii="Times New Roman" w:hAnsi="Times New Roman" w:cs="Times New Roman"/>
          <w:sz w:val="24"/>
          <w:szCs w:val="24"/>
        </w:rPr>
        <w:t>менений муниципальных программ)</w:t>
      </w:r>
      <w:r w:rsidR="00353016" w:rsidRPr="00A95CC0">
        <w:rPr>
          <w:rFonts w:ascii="Times New Roman" w:hAnsi="Times New Roman" w:cs="Times New Roman"/>
          <w:sz w:val="24"/>
          <w:szCs w:val="24"/>
        </w:rPr>
        <w:t>.</w:t>
      </w:r>
    </w:p>
    <w:p w:rsidR="00311AFC" w:rsidRPr="00A95CC0" w:rsidRDefault="00353016" w:rsidP="00353016">
      <w:pPr>
        <w:jc w:val="both"/>
        <w:rPr>
          <w:rFonts w:ascii="Times New Roman" w:hAnsi="Times New Roman" w:cs="Times New Roman"/>
          <w:sz w:val="24"/>
          <w:szCs w:val="24"/>
        </w:rPr>
      </w:pPr>
      <w:r w:rsidRPr="00A95CC0">
        <w:rPr>
          <w:rFonts w:ascii="Times New Roman" w:hAnsi="Times New Roman" w:cs="Times New Roman"/>
          <w:b/>
          <w:sz w:val="24"/>
          <w:szCs w:val="24"/>
        </w:rPr>
        <w:t>2</w:t>
      </w:r>
      <w:r w:rsidR="00311AFC" w:rsidRPr="00A95CC0">
        <w:rPr>
          <w:rFonts w:ascii="Times New Roman" w:hAnsi="Times New Roman" w:cs="Times New Roman"/>
          <w:sz w:val="24"/>
          <w:szCs w:val="24"/>
        </w:rPr>
        <w:t>.</w:t>
      </w:r>
      <w:r w:rsidR="005C739F" w:rsidRPr="00A95CC0">
        <w:rPr>
          <w:rFonts w:ascii="Times New Roman" w:hAnsi="Times New Roman" w:cs="Times New Roman"/>
          <w:sz w:val="24"/>
          <w:szCs w:val="24"/>
        </w:rPr>
        <w:t xml:space="preserve"> </w:t>
      </w:r>
      <w:r w:rsidR="00311AFC" w:rsidRPr="00A95CC0">
        <w:rPr>
          <w:rFonts w:ascii="Times New Roman" w:hAnsi="Times New Roman" w:cs="Times New Roman"/>
          <w:sz w:val="24"/>
          <w:szCs w:val="24"/>
        </w:rPr>
        <w:t>Н</w:t>
      </w:r>
      <w:r w:rsidR="005C739F" w:rsidRPr="00A95CC0">
        <w:rPr>
          <w:rFonts w:ascii="Times New Roman" w:hAnsi="Times New Roman" w:cs="Times New Roman"/>
          <w:sz w:val="24"/>
          <w:szCs w:val="24"/>
        </w:rPr>
        <w:t>астоящее решение опубликовать в</w:t>
      </w:r>
      <w:r w:rsidR="00311AFC" w:rsidRPr="00A95CC0">
        <w:rPr>
          <w:rFonts w:ascii="Times New Roman" w:hAnsi="Times New Roman" w:cs="Times New Roman"/>
          <w:sz w:val="24"/>
          <w:szCs w:val="24"/>
        </w:rPr>
        <w:t xml:space="preserve"> официальном источнике средства массовой информации органа местного самоуправления – «Информационный бюллетень Иштанского сельского поселения» и разместить на официальном сайте Иштанского сельского п</w:t>
      </w:r>
      <w:r w:rsidR="005C739F" w:rsidRPr="00A95CC0">
        <w:rPr>
          <w:rFonts w:ascii="Times New Roman" w:hAnsi="Times New Roman" w:cs="Times New Roman"/>
          <w:sz w:val="24"/>
          <w:szCs w:val="24"/>
        </w:rPr>
        <w:t>оселения в http</w:t>
      </w:r>
      <w:r w:rsidRPr="00A95CC0">
        <w:rPr>
          <w:rFonts w:ascii="Times New Roman" w:hAnsi="Times New Roman" w:cs="Times New Roman"/>
          <w:sz w:val="24"/>
          <w:szCs w:val="24"/>
        </w:rPr>
        <w:t>:</w:t>
      </w:r>
      <w:r w:rsidR="005C739F" w:rsidRPr="00A95CC0">
        <w:rPr>
          <w:rFonts w:ascii="Times New Roman" w:hAnsi="Times New Roman" w:cs="Times New Roman"/>
          <w:sz w:val="24"/>
          <w:szCs w:val="24"/>
        </w:rPr>
        <w:t>//ishtan</w:t>
      </w:r>
      <w:r w:rsidR="005C739F" w:rsidRPr="00A95CC0">
        <w:rPr>
          <w:rFonts w:ascii="Times New Roman" w:hAnsi="Times New Roman" w:cs="Times New Roman"/>
          <w:sz w:val="24"/>
          <w:szCs w:val="24"/>
          <w:lang w:val="en-US"/>
        </w:rPr>
        <w:t>skoe</w:t>
      </w:r>
      <w:r w:rsidR="005C739F" w:rsidRPr="00A95CC0">
        <w:rPr>
          <w:rFonts w:ascii="Times New Roman" w:hAnsi="Times New Roman" w:cs="Times New Roman"/>
          <w:sz w:val="24"/>
          <w:szCs w:val="24"/>
        </w:rPr>
        <w:t>.</w:t>
      </w:r>
      <w:r w:rsidR="005C739F" w:rsidRPr="00A95CC0">
        <w:rPr>
          <w:rFonts w:ascii="Times New Roman" w:hAnsi="Times New Roman" w:cs="Times New Roman"/>
          <w:sz w:val="24"/>
          <w:szCs w:val="24"/>
          <w:lang w:val="en-US"/>
        </w:rPr>
        <w:t>ru</w:t>
      </w:r>
      <w:r w:rsidR="00311AFC" w:rsidRPr="00A95CC0">
        <w:rPr>
          <w:rFonts w:ascii="Times New Roman" w:hAnsi="Times New Roman" w:cs="Times New Roman"/>
          <w:sz w:val="24"/>
          <w:szCs w:val="24"/>
        </w:rPr>
        <w:t>/ в информационно-коммуникационной сети «Интернет»</w:t>
      </w:r>
    </w:p>
    <w:p w:rsidR="00311AFC" w:rsidRPr="00A95CC0" w:rsidRDefault="00353016" w:rsidP="00353016">
      <w:pPr>
        <w:jc w:val="both"/>
        <w:rPr>
          <w:rFonts w:ascii="Times New Roman" w:hAnsi="Times New Roman" w:cs="Times New Roman"/>
          <w:sz w:val="24"/>
          <w:szCs w:val="24"/>
        </w:rPr>
      </w:pPr>
      <w:r w:rsidRPr="00A95CC0">
        <w:rPr>
          <w:rFonts w:ascii="Times New Roman" w:hAnsi="Times New Roman" w:cs="Times New Roman"/>
          <w:b/>
          <w:sz w:val="24"/>
          <w:szCs w:val="24"/>
        </w:rPr>
        <w:t>3</w:t>
      </w:r>
      <w:r w:rsidR="00311AFC" w:rsidRPr="00A95CC0">
        <w:rPr>
          <w:rFonts w:ascii="Times New Roman" w:hAnsi="Times New Roman" w:cs="Times New Roman"/>
          <w:sz w:val="24"/>
          <w:szCs w:val="24"/>
        </w:rPr>
        <w:t>. Настоящее решение вступает в силу со дня его официального опубликования за исключением пункт 5 решения, который вступает в силу с 1 января 2022 года.</w:t>
      </w:r>
    </w:p>
    <w:p w:rsidR="00274D95" w:rsidRPr="00A95CC0" w:rsidRDefault="00274D95" w:rsidP="00353016">
      <w:pPr>
        <w:jc w:val="both"/>
        <w:rPr>
          <w:rFonts w:ascii="Times New Roman" w:hAnsi="Times New Roman" w:cs="Times New Roman"/>
          <w:sz w:val="24"/>
          <w:szCs w:val="24"/>
        </w:rPr>
      </w:pPr>
      <w:r w:rsidRPr="00A95CC0">
        <w:rPr>
          <w:rFonts w:ascii="Times New Roman" w:hAnsi="Times New Roman" w:cs="Times New Roman"/>
          <w:sz w:val="24"/>
          <w:szCs w:val="24"/>
        </w:rPr>
        <w:t xml:space="preserve"> </w:t>
      </w:r>
    </w:p>
    <w:p w:rsidR="00274D95" w:rsidRPr="00A95CC0" w:rsidRDefault="00274D95" w:rsidP="00353016">
      <w:pPr>
        <w:jc w:val="both"/>
        <w:rPr>
          <w:rFonts w:ascii="Times New Roman" w:hAnsi="Times New Roman" w:cs="Times New Roman"/>
          <w:sz w:val="24"/>
          <w:szCs w:val="24"/>
        </w:rPr>
      </w:pPr>
      <w:r w:rsidRPr="00A95CC0">
        <w:rPr>
          <w:rFonts w:ascii="Times New Roman" w:hAnsi="Times New Roman" w:cs="Times New Roman"/>
          <w:sz w:val="24"/>
          <w:szCs w:val="24"/>
        </w:rPr>
        <w:t>Председатель Совета</w:t>
      </w:r>
    </w:p>
    <w:p w:rsidR="00274D95" w:rsidRPr="00A95CC0" w:rsidRDefault="00274D95" w:rsidP="00353016">
      <w:pPr>
        <w:jc w:val="both"/>
        <w:rPr>
          <w:rFonts w:ascii="Times New Roman" w:hAnsi="Times New Roman" w:cs="Times New Roman"/>
          <w:sz w:val="24"/>
          <w:szCs w:val="24"/>
        </w:rPr>
      </w:pPr>
      <w:r w:rsidRPr="00A95CC0">
        <w:rPr>
          <w:rFonts w:ascii="Times New Roman" w:hAnsi="Times New Roman" w:cs="Times New Roman"/>
          <w:sz w:val="24"/>
          <w:szCs w:val="24"/>
        </w:rPr>
        <w:t>Иштанского сельского поселения                                              Л.И. Каземирчик</w:t>
      </w:r>
    </w:p>
    <w:p w:rsidR="00274D95" w:rsidRPr="00A95CC0" w:rsidRDefault="00274D95" w:rsidP="00353016">
      <w:pPr>
        <w:jc w:val="both"/>
        <w:rPr>
          <w:rFonts w:ascii="Times New Roman" w:hAnsi="Times New Roman" w:cs="Times New Roman"/>
          <w:sz w:val="24"/>
          <w:szCs w:val="24"/>
        </w:rPr>
      </w:pPr>
    </w:p>
    <w:p w:rsidR="00274D95" w:rsidRPr="00A95CC0" w:rsidRDefault="00274D95" w:rsidP="00353016">
      <w:pPr>
        <w:jc w:val="both"/>
        <w:rPr>
          <w:rFonts w:ascii="Times New Roman" w:hAnsi="Times New Roman" w:cs="Times New Roman"/>
          <w:sz w:val="24"/>
          <w:szCs w:val="24"/>
        </w:rPr>
      </w:pPr>
    </w:p>
    <w:p w:rsidR="00274D95" w:rsidRPr="00A95CC0" w:rsidRDefault="00274D95" w:rsidP="00353016">
      <w:pPr>
        <w:jc w:val="both"/>
        <w:rPr>
          <w:rFonts w:ascii="Times New Roman" w:hAnsi="Times New Roman" w:cs="Times New Roman"/>
          <w:sz w:val="24"/>
          <w:szCs w:val="24"/>
        </w:rPr>
      </w:pPr>
      <w:r w:rsidRPr="00A95CC0">
        <w:rPr>
          <w:rFonts w:ascii="Times New Roman" w:hAnsi="Times New Roman" w:cs="Times New Roman"/>
          <w:sz w:val="24"/>
          <w:szCs w:val="24"/>
        </w:rPr>
        <w:t>Глава Иштанского сельского поселения</w:t>
      </w:r>
    </w:p>
    <w:p w:rsidR="00274D95" w:rsidRPr="00A95CC0" w:rsidRDefault="00274D95" w:rsidP="00353016">
      <w:pPr>
        <w:jc w:val="both"/>
        <w:rPr>
          <w:rFonts w:ascii="Times New Roman" w:hAnsi="Times New Roman" w:cs="Times New Roman"/>
          <w:sz w:val="24"/>
          <w:szCs w:val="24"/>
        </w:rPr>
      </w:pPr>
      <w:r w:rsidRPr="00A95CC0">
        <w:rPr>
          <w:rFonts w:ascii="Times New Roman" w:hAnsi="Times New Roman" w:cs="Times New Roman"/>
          <w:sz w:val="24"/>
          <w:szCs w:val="24"/>
        </w:rPr>
        <w:t>(Глава Администрации)                                                                С.С. Филиппова</w:t>
      </w:r>
    </w:p>
    <w:p w:rsidR="00A95CC0" w:rsidRPr="00A95CC0" w:rsidRDefault="00A95CC0" w:rsidP="00353016">
      <w:pPr>
        <w:jc w:val="both"/>
        <w:rPr>
          <w:rFonts w:ascii="Times New Roman" w:hAnsi="Times New Roman" w:cs="Times New Roman"/>
          <w:sz w:val="24"/>
          <w:szCs w:val="24"/>
        </w:rPr>
      </w:pPr>
    </w:p>
    <w:p w:rsidR="00A95CC0" w:rsidRPr="00A95CC0" w:rsidRDefault="00A95CC0" w:rsidP="00353016">
      <w:pPr>
        <w:jc w:val="both"/>
        <w:rPr>
          <w:rFonts w:ascii="Times New Roman" w:hAnsi="Times New Roman" w:cs="Times New Roman"/>
          <w:sz w:val="24"/>
          <w:szCs w:val="24"/>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Default="00A95CC0" w:rsidP="00A95CC0">
      <w:pPr>
        <w:pStyle w:val="ConsPlusTitle"/>
        <w:widowControl/>
        <w:jc w:val="center"/>
        <w:rPr>
          <w:rFonts w:ascii="Times New Roman" w:hAnsi="Times New Roman" w:cs="Times New Roman"/>
          <w:sz w:val="20"/>
          <w:szCs w:val="20"/>
        </w:rPr>
      </w:pPr>
    </w:p>
    <w:p w:rsidR="00A95CC0" w:rsidRPr="00A95CC0" w:rsidRDefault="00A95CC0" w:rsidP="00A95CC0">
      <w:pPr>
        <w:pStyle w:val="ConsPlusTitle"/>
        <w:widowControl/>
        <w:jc w:val="center"/>
        <w:rPr>
          <w:rFonts w:ascii="Times New Roman" w:hAnsi="Times New Roman" w:cs="Times New Roman"/>
          <w:i/>
          <w:sz w:val="24"/>
          <w:szCs w:val="20"/>
        </w:rPr>
      </w:pPr>
      <w:r w:rsidRPr="00A95CC0">
        <w:rPr>
          <w:rFonts w:ascii="Times New Roman" w:hAnsi="Times New Roman" w:cs="Times New Roman"/>
          <w:i/>
          <w:sz w:val="24"/>
          <w:szCs w:val="20"/>
        </w:rPr>
        <w:lastRenderedPageBreak/>
        <w:t>АКТУАЛЬНАЯ РЕДАКЦИЯ</w:t>
      </w:r>
    </w:p>
    <w:p w:rsidR="00A95CC0" w:rsidRDefault="00A95CC0" w:rsidP="00A95CC0">
      <w:pPr>
        <w:pStyle w:val="ConsPlusTitle"/>
        <w:widowControl/>
        <w:jc w:val="center"/>
        <w:rPr>
          <w:rFonts w:ascii="Times New Roman" w:hAnsi="Times New Roman" w:cs="Times New Roman"/>
          <w:sz w:val="24"/>
          <w:szCs w:val="20"/>
        </w:rPr>
      </w:pPr>
    </w:p>
    <w:p w:rsidR="00A95CC0" w:rsidRPr="00A95CC0" w:rsidRDefault="00A95CC0" w:rsidP="00A95CC0">
      <w:pPr>
        <w:pStyle w:val="ConsPlusTitle"/>
        <w:widowControl/>
        <w:jc w:val="center"/>
        <w:rPr>
          <w:rFonts w:ascii="Times New Roman" w:hAnsi="Times New Roman" w:cs="Times New Roman"/>
          <w:sz w:val="24"/>
          <w:szCs w:val="20"/>
        </w:rPr>
      </w:pPr>
      <w:r w:rsidRPr="00A95CC0">
        <w:rPr>
          <w:rFonts w:ascii="Times New Roman" w:hAnsi="Times New Roman" w:cs="Times New Roman"/>
          <w:sz w:val="24"/>
          <w:szCs w:val="20"/>
        </w:rPr>
        <w:t>ПОЛОЖЕНИЕ</w:t>
      </w:r>
    </w:p>
    <w:p w:rsidR="00A95CC0" w:rsidRPr="00A95CC0" w:rsidRDefault="00A95CC0" w:rsidP="00A95CC0">
      <w:pPr>
        <w:pStyle w:val="ConsPlusNormal"/>
        <w:widowControl/>
        <w:ind w:firstLine="0"/>
        <w:jc w:val="center"/>
        <w:rPr>
          <w:rFonts w:ascii="Times New Roman" w:hAnsi="Times New Roman" w:cs="Times New Roman"/>
          <w:b/>
          <w:sz w:val="24"/>
          <w:szCs w:val="24"/>
        </w:rPr>
      </w:pPr>
      <w:r w:rsidRPr="00A95CC0">
        <w:rPr>
          <w:rFonts w:ascii="Times New Roman" w:hAnsi="Times New Roman" w:cs="Times New Roman"/>
          <w:b/>
          <w:sz w:val="24"/>
          <w:szCs w:val="24"/>
        </w:rPr>
        <w:t xml:space="preserve">о бюджетном процессе в муниципальном образовании </w:t>
      </w:r>
    </w:p>
    <w:p w:rsidR="00A95CC0" w:rsidRPr="00A95CC0" w:rsidRDefault="00A95CC0" w:rsidP="00A95CC0">
      <w:pPr>
        <w:pStyle w:val="ConsPlusNormal"/>
        <w:widowControl/>
        <w:ind w:firstLine="0"/>
        <w:jc w:val="center"/>
        <w:rPr>
          <w:rFonts w:ascii="Times New Roman" w:hAnsi="Times New Roman" w:cs="Times New Roman"/>
          <w:b/>
          <w:sz w:val="24"/>
          <w:szCs w:val="24"/>
        </w:rPr>
      </w:pPr>
      <w:r w:rsidRPr="00A95CC0">
        <w:rPr>
          <w:rFonts w:ascii="Times New Roman" w:hAnsi="Times New Roman" w:cs="Times New Roman"/>
          <w:b/>
          <w:sz w:val="24"/>
          <w:szCs w:val="24"/>
        </w:rPr>
        <w:t>Иштанское сельское  поселение</w:t>
      </w:r>
    </w:p>
    <w:p w:rsidR="00A95CC0" w:rsidRPr="00A95CC0" w:rsidRDefault="00A95CC0" w:rsidP="00A95CC0">
      <w:pPr>
        <w:pStyle w:val="ConsPlusNormal"/>
        <w:widowControl/>
        <w:ind w:firstLine="0"/>
        <w:jc w:val="center"/>
        <w:rPr>
          <w:rFonts w:ascii="Times New Roman" w:hAnsi="Times New Roman" w:cs="Times New Roman"/>
          <w:sz w:val="24"/>
          <w:szCs w:val="24"/>
        </w:rPr>
      </w:pPr>
    </w:p>
    <w:p w:rsidR="00A95CC0" w:rsidRPr="00A95CC0" w:rsidRDefault="00A95CC0" w:rsidP="00A95CC0">
      <w:pPr>
        <w:pStyle w:val="ConsPlusNormal"/>
        <w:widowControl/>
        <w:ind w:firstLine="0"/>
        <w:jc w:val="center"/>
        <w:rPr>
          <w:rFonts w:ascii="Times New Roman" w:hAnsi="Times New Roman" w:cs="Times New Roman"/>
          <w:sz w:val="24"/>
          <w:szCs w:val="24"/>
        </w:rPr>
      </w:pPr>
    </w:p>
    <w:p w:rsidR="00A95CC0" w:rsidRPr="00A95CC0" w:rsidRDefault="00A95CC0" w:rsidP="00A95CC0">
      <w:pPr>
        <w:pStyle w:val="ConsPlusNormal"/>
        <w:widowControl/>
        <w:ind w:firstLine="0"/>
        <w:jc w:val="center"/>
        <w:outlineLvl w:val="2"/>
        <w:rPr>
          <w:rFonts w:ascii="Times New Roman" w:hAnsi="Times New Roman" w:cs="Times New Roman"/>
          <w:b/>
          <w:sz w:val="24"/>
          <w:szCs w:val="24"/>
        </w:rPr>
      </w:pPr>
      <w:r w:rsidRPr="00A95CC0">
        <w:rPr>
          <w:rFonts w:ascii="Times New Roman" w:hAnsi="Times New Roman" w:cs="Times New Roman"/>
          <w:b/>
          <w:sz w:val="24"/>
          <w:szCs w:val="24"/>
        </w:rPr>
        <w:t>I. ОБЩИЕ ПОЛОЖЕНИЯ</w:t>
      </w:r>
    </w:p>
    <w:p w:rsidR="00A95CC0" w:rsidRPr="00A95CC0" w:rsidRDefault="00A95CC0" w:rsidP="00A95CC0">
      <w:pPr>
        <w:pStyle w:val="ConsPlusNormal"/>
        <w:widowControl/>
        <w:ind w:firstLine="0"/>
        <w:jc w:val="center"/>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Правоотношения, регулируемые настоящим Положением</w:t>
      </w:r>
    </w:p>
    <w:p w:rsidR="00A95CC0" w:rsidRPr="00A95CC0" w:rsidRDefault="00A95CC0" w:rsidP="00A95CC0">
      <w:pPr>
        <w:pStyle w:val="ConsPlusNormal"/>
        <w:widowControl/>
        <w:ind w:left="1069" w:firstLine="0"/>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Для целей настоящего Положения применяются следующие понятия и термины:</w:t>
      </w:r>
    </w:p>
    <w:p w:rsidR="00A95CC0" w:rsidRPr="00A95CC0" w:rsidRDefault="00A95CC0" w:rsidP="00A95CC0">
      <w:pPr>
        <w:autoSpaceDE w:val="0"/>
        <w:autoSpaceDN w:val="0"/>
        <w:adjustRightInd w:val="0"/>
        <w:spacing w:after="120"/>
        <w:jc w:val="both"/>
        <w:rPr>
          <w:rFonts w:ascii="Times New Roman" w:hAnsi="Times New Roman" w:cs="Times New Roman"/>
          <w:sz w:val="24"/>
          <w:szCs w:val="24"/>
        </w:rPr>
      </w:pPr>
      <w:r w:rsidRPr="00A95CC0">
        <w:rPr>
          <w:rFonts w:ascii="Times New Roman" w:hAnsi="Times New Roman" w:cs="Times New Roman"/>
          <w:sz w:val="24"/>
          <w:szCs w:val="24"/>
        </w:rPr>
        <w:t xml:space="preserve">               Настоящее Положение о бюджетном процессе в муниципальном образование Иштанское сельское поселение (далее–Положение) регламентирует отношения, возникающие между субъектами бюджетных отношений в ходе составления, рассмотрения, утверждения, исполнения бюджета муниципального образования Иштанское сельского поселения (далее–бюджет поселения), контроля за его исполнением, осуществления бюджетного учета, составления, рассмотрения и утверждения бюджетной отчетности».</w:t>
      </w:r>
      <w:r w:rsidRPr="00A95CC0">
        <w:rPr>
          <w:rFonts w:ascii="Times New Roman" w:hAnsi="Times New Roman" w:cs="Times New Roman"/>
          <w:sz w:val="24"/>
          <w:szCs w:val="24"/>
        </w:rPr>
        <w:br/>
        <w:t>Бюджетные правоотношения в муниципальном образовании Иштанское сельское поселение регулируются Конституцией РФ, Бюджетным кодексом РФ, Налоговым кодексом РФ, законодательными актами РФ и Томской области, Уставом муниципального образования Иштанское сельское поселение, настоящим Положением, а также иными нормативными правовыми актами муниципального образования Иштанское сельское поселение».;</w:t>
      </w:r>
    </w:p>
    <w:p w:rsidR="00A95CC0" w:rsidRPr="00A95CC0" w:rsidRDefault="00A95CC0" w:rsidP="00A95CC0">
      <w:pPr>
        <w:autoSpaceDE w:val="0"/>
        <w:autoSpaceDN w:val="0"/>
        <w:adjustRightInd w:val="0"/>
        <w:spacing w:after="120"/>
        <w:jc w:val="both"/>
        <w:rPr>
          <w:rFonts w:ascii="Times New Roman" w:hAnsi="Times New Roman" w:cs="Times New Roman"/>
          <w:sz w:val="24"/>
          <w:szCs w:val="24"/>
        </w:rPr>
      </w:pPr>
      <w:r w:rsidRPr="00A95CC0">
        <w:rPr>
          <w:rFonts w:ascii="Times New Roman" w:hAnsi="Times New Roman" w:cs="Times New Roman"/>
          <w:sz w:val="24"/>
          <w:szCs w:val="24"/>
        </w:rPr>
        <w:t>бюджетная политика - система мер органов местного самоуправления в области организации бюджетного процесса и использования бюджетных средств в целях эффективного осуществления своих функций, в том числе установления приоритетных видов расходов бюджета Иштанского сельского поселения, разработки мер по сбалансированности бюджета;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бюджетные полномочия органов местного самоуправления - установленные Бюджетным Кодексом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доходы бюджета поселения - поступающие в бюджет денежные средства, за исключением средств, являющихся источниками финансирования дефицита бюджета;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собственные доходы бюджета поселения - доходы, зачисляемые в бюджет поселения в соответствии с законодательством Российской Федерации и законодательством Томской области, нормативно-правовыми актами поселения, за исключением субвенций;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к собственным доходам бюджета поселения относятся: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налоговые доходы, зачисляемые в бюджет поселения в соответствии с бюджетным законодательством Российской Федерации и законодательством о налогах и сборах;</w:t>
      </w:r>
    </w:p>
    <w:p w:rsidR="00A95CC0" w:rsidRPr="00A95CC0" w:rsidRDefault="00A95CC0" w:rsidP="00A95CC0">
      <w:pPr>
        <w:autoSpaceDE w:val="0"/>
        <w:autoSpaceDN w:val="0"/>
        <w:adjustRightInd w:val="0"/>
        <w:jc w:val="both"/>
        <w:rPr>
          <w:rFonts w:ascii="Times New Roman" w:hAnsi="Times New Roman" w:cs="Times New Roman"/>
          <w:sz w:val="24"/>
          <w:szCs w:val="24"/>
        </w:rPr>
      </w:pPr>
      <w:r w:rsidRPr="00A95CC0">
        <w:rPr>
          <w:rFonts w:ascii="Times New Roman" w:hAnsi="Times New Roman" w:cs="Times New Roman"/>
          <w:sz w:val="24"/>
          <w:szCs w:val="24"/>
        </w:rPr>
        <w:t xml:space="preserve">             неналоговые доходы местных бюджетов формируются за счет:</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lastRenderedPageBreak/>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-доходов от платных услуг, оказываемых муниципальными казенными учреждениями;</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представительного органа муниципального образования;</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-платы за использование лесов, расположенных на землях, находящихся в муниципальной собственности, - по нормативу 100%;</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 xml:space="preserve">-платы по соглашениям об установлении сервитута, заключенным органом местного самоуправления, в отношении земельных участков, находящихся в муниципальной собственности, - по нормативу 100%.; </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В бюджет сельского поселения поступают:</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доходы от продажи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субъекта Российской Федерации, - по нормативу не менее 50%, если законодательством субъекта Российской Федерации не установлено иное;</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-доходы от передачи в аренду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субъекта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субъекта Российской Федерации не установлено иное;</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субъекта Российской Федерации, - по нормативу не менее 50%, если законодательством субъекта Российской Федерации не установлено иное;</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субъекта Российской Федерации, - по нормативу не менее 50%, если законодательством субъекта Российской Федерации не установлено иное;</w:t>
      </w:r>
    </w:p>
    <w:p w:rsidR="00A95CC0" w:rsidRPr="00A95CC0" w:rsidRDefault="00A95CC0" w:rsidP="00A95CC0">
      <w:pPr>
        <w:autoSpaceDE w:val="0"/>
        <w:autoSpaceDN w:val="0"/>
        <w:adjustRightInd w:val="0"/>
        <w:ind w:firstLine="540"/>
        <w:jc w:val="both"/>
        <w:rPr>
          <w:rFonts w:ascii="Times New Roman" w:hAnsi="Times New Roman" w:cs="Times New Roman"/>
          <w:sz w:val="24"/>
          <w:szCs w:val="24"/>
        </w:rPr>
      </w:pPr>
      <w:r w:rsidRPr="00A95CC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субъекта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субъекта Российской Федерации, - по нормативу не менее 50%, если законодательством субъекта Российской Федерации не установлено иное.</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доходы, полученные бюджетом поселения в виде безвозмездных перечислений, за исключением субвенций;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расходы бюджета поселения - выплачиваемые из бюджета поселения денежные средства, за исключением средств, являющихся источниками финансирования дефицита бюджета;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дефицит бюджета поселения - превышение расходов бюджета над его доходами;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профицит бюджета поселения - превышение доходов бюджета над его расходами;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субсидии –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расчетный показатель по расходам бюджета поселения - минимально необходимый размер финансового обеспечения материальных затрат на оказание муниципальной услуги, исчисленный в расчете на конечный показатель деятельности организации, финансируемой из бюджета поселения, предоставляющей данную услугу, или на единицу нормативного показателя сети, численности постоянного населения поселения, устанавливаемый решением Совета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(и плановый период)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оборотная кассовая наличность бюджета поселения - минимальный (обязательный) остаток средств на конец года, используемый в следующем финансовом году для финансового обеспечения расходов при временных кассовых разрывах бюджета Иштанского сельского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временно свободные средства бюджета поселения - объем средств на текущем счете бюджета поселения в сумме, превышающей оборотную кассовую наличность, утвержденную решением о бюджете;</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субвенции - межбюджетные трансферты, предоставляемые как бюджету поселения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w:t>
      </w:r>
      <w:r w:rsidRPr="00A95CC0">
        <w:rPr>
          <w:rFonts w:ascii="Times New Roman" w:hAnsi="Times New Roman" w:cs="Times New Roman"/>
          <w:sz w:val="24"/>
          <w:szCs w:val="24"/>
        </w:rPr>
        <w:lastRenderedPageBreak/>
        <w:t>Томской области, переданных для осуществления органам местного самоуправления в установленном порядке, так и предоставляемые из бюджета поселения на исполнение своих расходных обязательств на уровень бюджета муниципального района;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бюджетная система поселения – составная, регулируемая нормами права часть бюджетной системы Российской Федерации, основанная на экономических отношениях и государственном устройстве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единый счет бюджета поселения – счет, открытый отделению Федерального казначейства в учреждении Центрального банка Российской Федерации, для учета средств бюджета и осуществления операций по кассовым поступлениям в бюджет и кассовым выплатам из бюджета;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финансовый орган (должностное лицо) – орган или должностное лицо администрации поселения, осуществляющее составление и организацию исполнения бюджета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Бюджетная классификация</w:t>
      </w:r>
    </w:p>
    <w:p w:rsidR="00A95CC0" w:rsidRPr="00A95CC0" w:rsidRDefault="00A95CC0" w:rsidP="00A95CC0">
      <w:pPr>
        <w:pStyle w:val="ConsPlusNormal"/>
        <w:widowControl/>
        <w:ind w:left="1069" w:firstLine="0"/>
        <w:jc w:val="center"/>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2.1. Формирование и исполнение бюджета поселения, составление бюджетной отчетности осуществляются в соответствии с бюджетной классификацией Российской Федерации, состав которой определен Бюджетным кодексом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2.2. Перечень и коды главных администраторов доходов бюджета поселения, закрепляемые за ними виды (подвиды) доходов бюджета утверждаются постановлением Администрации  Иштанского поселения (далее – Совет поселения) о соответствующем бюджете.</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Для детализации поступлений по кодам классификации доходов применяется код подвида доходов.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2.3. Перечень распорядителей средств бюджета поселения устанавливается соответствующим решением Совета поселение о бюджете поселения  в составе ведомственной структуры расходов либо в установленных Бюджетным Кодексом Российской Федерации случаях сводной бюджетной росписью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Ведомственная структура расходов бюджета является группировкой расходов, которая устанавливает расходы бюджета по распорядителям средств, разделам, подразделам, целевым статьям и видам расходов, утверждается решением Совета поселения о соответствующем бюджете на очередной финансовый год и плановый период.</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Перечень и коды целевых статей и видов расходов бюджета поселения утверждаются в составе ведомственной структуры расходов решением о бюджете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2.4. Перечень главных администраторов источников финансирования дефицита бюджета устанавливается постановлением Администрации Иштанского сельского  поселения. Перечень статей и видов источников финансирования дефицита бюджета устанавливается постановлением Администрации Иштанского сельского поселения при утверждении источников финансирования дефицита бюджета.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Перечень статей и видов источников финансирования дефицита бюджета утверждается решением Совета поселения  о соответствующем бюджете при утверждении источников финансирования дефицита бюджета.</w:t>
      </w:r>
    </w:p>
    <w:p w:rsidR="00A95CC0" w:rsidRPr="00A95CC0" w:rsidRDefault="00A95CC0" w:rsidP="00A95CC0">
      <w:pPr>
        <w:pStyle w:val="ConsPlusNormal"/>
        <w:widowControl/>
        <w:ind w:firstLine="0"/>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Общие положения о доходах бюджета поселения</w:t>
      </w:r>
    </w:p>
    <w:p w:rsidR="00A95CC0" w:rsidRPr="00A95CC0" w:rsidRDefault="00A95CC0" w:rsidP="00A95CC0">
      <w:pPr>
        <w:pStyle w:val="ConsPlusNormal"/>
        <w:widowControl/>
        <w:ind w:left="1069" w:firstLine="0"/>
        <w:jc w:val="both"/>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3.1. Доходы бюджета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нормативными правовыми актами органа местного самоуправления.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lastRenderedPageBreak/>
        <w:t>3.2. Доходы бюджета поселения формируются на основе прогноза социально- экономического развития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 законов Томской области и нормативных правовых актов органа местного самоуправления, устанавливающих налоговые и неналоговые доходы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Прогнозирование доходов бюджета поселения осуществляется с учетом: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действующих в базисном периоде ставок налогообложения;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налоговых льгот, установленных на текущий финансовый год и планируемый год в соответствии с федеральным и региональным законодательством, муниципальными правовыми актами, а также иных преференций;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сроков уплаты налогов и других платежей.</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Налоговые доходы бюджета поселения</w:t>
      </w:r>
    </w:p>
    <w:p w:rsidR="00A95CC0" w:rsidRPr="00A95CC0" w:rsidRDefault="00A95CC0" w:rsidP="00A95CC0">
      <w:pPr>
        <w:pStyle w:val="ConsPlusNormal"/>
        <w:widowControl/>
        <w:ind w:left="1069" w:firstLine="0"/>
        <w:jc w:val="both"/>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4.1. В бюджет поселения зачисляются налоговые доходы от следующих местных налогов:</w:t>
      </w:r>
    </w:p>
    <w:p w:rsidR="00A95CC0" w:rsidRPr="00A95CC0" w:rsidRDefault="00A95CC0" w:rsidP="00A95CC0">
      <w:pPr>
        <w:pStyle w:val="xl29"/>
        <w:spacing w:before="0" w:beforeAutospacing="0" w:after="0" w:afterAutospacing="0"/>
        <w:jc w:val="both"/>
        <w:rPr>
          <w:rFonts w:ascii="Times New Roman" w:hAnsi="Times New Roman" w:cs="Times New Roman"/>
          <w:b w:val="0"/>
          <w:color w:val="000000"/>
        </w:rPr>
      </w:pPr>
      <w:r w:rsidRPr="00A95CC0">
        <w:rPr>
          <w:rFonts w:ascii="Times New Roman" w:hAnsi="Times New Roman" w:cs="Times New Roman"/>
          <w:b w:val="0"/>
        </w:rPr>
        <w:t>-  единый сельскохозяйственный налог - 3</w:t>
      </w:r>
      <w:r w:rsidRPr="00A95CC0">
        <w:rPr>
          <w:rFonts w:ascii="Times New Roman" w:hAnsi="Times New Roman" w:cs="Times New Roman"/>
          <w:b w:val="0"/>
          <w:color w:val="000000"/>
        </w:rPr>
        <w:t>0 процентов;</w:t>
      </w:r>
    </w:p>
    <w:p w:rsidR="00A95CC0" w:rsidRPr="00A95CC0" w:rsidRDefault="00A95CC0" w:rsidP="00A95CC0">
      <w:pPr>
        <w:pStyle w:val="xl29"/>
        <w:spacing w:before="0" w:beforeAutospacing="0" w:after="0" w:afterAutospacing="0"/>
        <w:jc w:val="both"/>
        <w:rPr>
          <w:rFonts w:ascii="Times New Roman" w:hAnsi="Times New Roman" w:cs="Times New Roman"/>
          <w:b w:val="0"/>
          <w:color w:val="000000"/>
        </w:rPr>
      </w:pPr>
      <w:r w:rsidRPr="00A95CC0">
        <w:rPr>
          <w:rFonts w:ascii="Times New Roman" w:hAnsi="Times New Roman" w:cs="Times New Roman"/>
          <w:b w:val="0"/>
        </w:rPr>
        <w:t xml:space="preserve">-  земельный налог - </w:t>
      </w:r>
      <w:r w:rsidRPr="00A95CC0">
        <w:rPr>
          <w:rFonts w:ascii="Times New Roman" w:hAnsi="Times New Roman" w:cs="Times New Roman"/>
          <w:b w:val="0"/>
          <w:color w:val="000000"/>
        </w:rPr>
        <w:t>100 процентов;</w:t>
      </w:r>
    </w:p>
    <w:p w:rsidR="00A95CC0" w:rsidRPr="00A95CC0" w:rsidRDefault="00A95CC0" w:rsidP="00A95CC0">
      <w:pPr>
        <w:pStyle w:val="xl29"/>
        <w:spacing w:before="0" w:beforeAutospacing="0" w:after="0" w:afterAutospacing="0"/>
        <w:jc w:val="both"/>
        <w:rPr>
          <w:rFonts w:ascii="Times New Roman" w:hAnsi="Times New Roman" w:cs="Times New Roman"/>
          <w:b w:val="0"/>
        </w:rPr>
      </w:pPr>
      <w:r w:rsidRPr="00A95CC0">
        <w:rPr>
          <w:rFonts w:ascii="Times New Roman" w:hAnsi="Times New Roman" w:cs="Times New Roman"/>
          <w:b w:val="0"/>
        </w:rPr>
        <w:t xml:space="preserve">-  налог на имущество физических лиц - </w:t>
      </w:r>
      <w:r w:rsidRPr="00A95CC0">
        <w:rPr>
          <w:rFonts w:ascii="Times New Roman" w:hAnsi="Times New Roman" w:cs="Times New Roman"/>
          <w:b w:val="0"/>
          <w:color w:val="000000"/>
        </w:rPr>
        <w:t>100 процентов;</w:t>
      </w:r>
      <w:r w:rsidRPr="00A95CC0">
        <w:rPr>
          <w:rFonts w:ascii="Times New Roman" w:hAnsi="Times New Roman" w:cs="Times New Roman"/>
          <w:b w:val="0"/>
        </w:rPr>
        <w:t xml:space="preserve"> </w:t>
      </w:r>
    </w:p>
    <w:p w:rsidR="00A95CC0" w:rsidRPr="00A95CC0" w:rsidRDefault="00A95CC0" w:rsidP="00A95CC0">
      <w:pPr>
        <w:pStyle w:val="xl29"/>
        <w:spacing w:before="0" w:beforeAutospacing="0" w:after="0" w:afterAutospacing="0"/>
        <w:jc w:val="both"/>
        <w:rPr>
          <w:rFonts w:ascii="Times New Roman" w:hAnsi="Times New Roman" w:cs="Times New Roman"/>
          <w:b w:val="0"/>
        </w:rPr>
      </w:pPr>
      <w:r w:rsidRPr="00A95CC0">
        <w:rPr>
          <w:rFonts w:ascii="Times New Roman" w:hAnsi="Times New Roman" w:cs="Times New Roman"/>
          <w:b w:val="0"/>
        </w:rPr>
        <w:t>-  прочие налоги, сборы, пошлины и другие платежи, подлежащие зачислению в местный бюджет в соответствии с законодательством Российской Федерации – 100 процентов;</w:t>
      </w:r>
    </w:p>
    <w:p w:rsidR="00A95CC0" w:rsidRPr="00A95CC0" w:rsidRDefault="00A95CC0" w:rsidP="00A95CC0">
      <w:pPr>
        <w:pStyle w:val="xl29"/>
        <w:spacing w:before="0" w:beforeAutospacing="0" w:after="0" w:afterAutospacing="0"/>
        <w:jc w:val="both"/>
        <w:rPr>
          <w:rFonts w:ascii="Times New Roman" w:hAnsi="Times New Roman" w:cs="Times New Roman"/>
          <w:b w:val="0"/>
        </w:rPr>
      </w:pPr>
      <w:r w:rsidRPr="00A95CC0">
        <w:rPr>
          <w:rFonts w:ascii="Times New Roman" w:hAnsi="Times New Roman" w:cs="Times New Roman"/>
          <w:b w:val="0"/>
        </w:rPr>
        <w:t>- 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100 процентов;</w:t>
      </w:r>
    </w:p>
    <w:p w:rsidR="00A95CC0" w:rsidRPr="00A95CC0" w:rsidRDefault="00A95CC0" w:rsidP="00A95CC0">
      <w:pPr>
        <w:pStyle w:val="xl29"/>
        <w:spacing w:before="0" w:beforeAutospacing="0" w:after="0" w:afterAutospacing="0"/>
        <w:jc w:val="both"/>
        <w:rPr>
          <w:rFonts w:ascii="Times New Roman" w:hAnsi="Times New Roman" w:cs="Times New Roman"/>
          <w:b w:val="0"/>
        </w:rPr>
      </w:pPr>
      <w:r w:rsidRPr="00A95CC0">
        <w:rPr>
          <w:rFonts w:ascii="Times New Roman" w:hAnsi="Times New Roman" w:cs="Times New Roman"/>
          <w:b w:val="0"/>
        </w:rPr>
        <w:t>- 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 - 100 процентов</w:t>
      </w:r>
    </w:p>
    <w:p w:rsidR="00A95CC0" w:rsidRPr="00A95CC0" w:rsidRDefault="00A95CC0" w:rsidP="00A95CC0">
      <w:pPr>
        <w:pStyle w:val="a3"/>
        <w:keepNext/>
        <w:spacing w:after="0"/>
        <w:ind w:left="-851"/>
        <w:jc w:val="both"/>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Неналоговые доходы бюджета поселения</w:t>
      </w:r>
    </w:p>
    <w:p w:rsidR="00A95CC0" w:rsidRPr="00A95CC0" w:rsidRDefault="00A95CC0" w:rsidP="00A95CC0">
      <w:pPr>
        <w:pStyle w:val="a3"/>
        <w:keepNext/>
        <w:spacing w:after="0"/>
        <w:jc w:val="both"/>
      </w:pPr>
      <w:r w:rsidRPr="00A95CC0">
        <w:rPr>
          <w:color w:val="000000"/>
        </w:rPr>
        <w:lastRenderedPageBreak/>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r w:rsidRPr="00A95CC0">
        <w:t xml:space="preserve">– 100 процентов;  </w:t>
      </w:r>
    </w:p>
    <w:p w:rsidR="00A95CC0" w:rsidRPr="00A95CC0" w:rsidRDefault="00A95CC0" w:rsidP="00A95CC0">
      <w:pPr>
        <w:pStyle w:val="a3"/>
        <w:keepNext/>
        <w:spacing w:after="0"/>
        <w:jc w:val="both"/>
      </w:pPr>
      <w:r w:rsidRPr="00A95CC0">
        <w:rPr>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 - 100 процентов</w:t>
      </w:r>
    </w:p>
    <w:p w:rsidR="00A95CC0" w:rsidRPr="00A95CC0" w:rsidRDefault="00A95CC0" w:rsidP="00A95CC0">
      <w:pPr>
        <w:pStyle w:val="a3"/>
        <w:keepNext/>
        <w:spacing w:after="0"/>
        <w:jc w:val="both"/>
      </w:pPr>
      <w:r w:rsidRPr="00A95CC0">
        <w:rPr>
          <w:color w:val="000000"/>
        </w:rPr>
        <w:t>-Прочие доходы от оказания платных услуг (работ) получателями средств бюджетов поселений – 100 процентов</w:t>
      </w:r>
    </w:p>
    <w:p w:rsidR="00A95CC0" w:rsidRPr="00A95CC0" w:rsidRDefault="00A95CC0" w:rsidP="00A95CC0">
      <w:pPr>
        <w:pStyle w:val="a3"/>
        <w:keepNext/>
        <w:spacing w:after="0"/>
        <w:jc w:val="both"/>
      </w:pPr>
      <w:r w:rsidRPr="00A95CC0">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Pr="00A95CC0">
        <w:t>- 5</w:t>
      </w:r>
      <w:r w:rsidRPr="00A95CC0">
        <w:rPr>
          <w:bCs/>
          <w:color w:val="000000"/>
        </w:rPr>
        <w:t>0 процентов;</w:t>
      </w:r>
    </w:p>
    <w:p w:rsidR="00A95CC0" w:rsidRPr="00A95CC0" w:rsidRDefault="00A95CC0" w:rsidP="00A95CC0">
      <w:pPr>
        <w:pStyle w:val="a3"/>
        <w:keepNext/>
        <w:spacing w:after="0"/>
        <w:jc w:val="both"/>
      </w:pPr>
      <w:r w:rsidRPr="00A95CC0">
        <w:rPr>
          <w:color w:val="000000"/>
        </w:rPr>
        <w:t>-Доходы от продажи земельных участков, государственная собственность на которые не разграничена и которые расположены в границах поселений</w:t>
      </w:r>
      <w:r w:rsidRPr="00A95CC0">
        <w:t xml:space="preserve"> – 50 процентов;</w:t>
      </w:r>
    </w:p>
    <w:p w:rsidR="00A95CC0" w:rsidRPr="00A95CC0" w:rsidRDefault="00A95CC0" w:rsidP="00A95CC0">
      <w:pPr>
        <w:pStyle w:val="a3"/>
        <w:keepNext/>
        <w:spacing w:after="0"/>
        <w:jc w:val="both"/>
      </w:pPr>
      <w:r w:rsidRPr="00A95CC0">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w:t>
      </w:r>
      <w:r w:rsidRPr="00A95CC0">
        <w:t>- 100 процентов;</w:t>
      </w:r>
    </w:p>
    <w:p w:rsidR="00A95CC0" w:rsidRPr="00A95CC0" w:rsidRDefault="00A95CC0" w:rsidP="00A95CC0">
      <w:pPr>
        <w:pStyle w:val="a3"/>
        <w:keepNext/>
        <w:spacing w:after="0"/>
        <w:jc w:val="both"/>
      </w:pPr>
      <w:r w:rsidRPr="00A95CC0">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A95CC0">
        <w:t>- 100 процентов;</w:t>
      </w:r>
    </w:p>
    <w:p w:rsidR="00A95CC0" w:rsidRPr="00A95CC0" w:rsidRDefault="00A95CC0" w:rsidP="00A95CC0">
      <w:pPr>
        <w:pStyle w:val="a3"/>
        <w:keepNext/>
        <w:spacing w:after="0"/>
        <w:jc w:val="both"/>
      </w:pPr>
      <w:r w:rsidRPr="00A95CC0">
        <w:t>-прочих доходов местных бюджетов от оказания платных услуг и компенсации затрат государства - 100 процентов;</w:t>
      </w:r>
    </w:p>
    <w:p w:rsidR="00A95CC0" w:rsidRPr="00A95CC0" w:rsidRDefault="00A95CC0" w:rsidP="00A95CC0">
      <w:pPr>
        <w:pStyle w:val="a3"/>
        <w:keepNext/>
        <w:spacing w:after="0"/>
        <w:jc w:val="both"/>
      </w:pPr>
      <w:r w:rsidRPr="00A95CC0">
        <w:rPr>
          <w:color w:val="000000"/>
        </w:rPr>
        <w:t xml:space="preserve">-Доходы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 – 100 процентов; </w:t>
      </w:r>
    </w:p>
    <w:p w:rsidR="00A95CC0" w:rsidRPr="00A95CC0" w:rsidRDefault="00A95CC0" w:rsidP="00A95CC0">
      <w:pPr>
        <w:pStyle w:val="a3"/>
        <w:keepNext/>
        <w:spacing w:after="0"/>
        <w:jc w:val="both"/>
      </w:pPr>
      <w:r w:rsidRPr="00A95CC0">
        <w:t>-Невыясненных поступлений, зачисляемых в бюджет поселения – 100 процентов;</w:t>
      </w:r>
    </w:p>
    <w:p w:rsidR="00A95CC0" w:rsidRPr="00A95CC0" w:rsidRDefault="00A95CC0" w:rsidP="00A95CC0">
      <w:pPr>
        <w:pStyle w:val="a3"/>
        <w:keepNext/>
        <w:spacing w:after="0"/>
        <w:jc w:val="both"/>
      </w:pPr>
      <w:r w:rsidRPr="00A95CC0">
        <w:t xml:space="preserve"> -Прочих неналоговых доходов, зачисляемых в бюджет поселения – 100 процентов.</w:t>
      </w:r>
    </w:p>
    <w:p w:rsidR="00A95CC0" w:rsidRPr="00A95CC0" w:rsidRDefault="00A95CC0" w:rsidP="00A95CC0">
      <w:pPr>
        <w:pStyle w:val="ConsPlusNormal"/>
        <w:widowControl/>
        <w:ind w:firstLine="709"/>
        <w:jc w:val="both"/>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outlineLvl w:val="3"/>
        <w:rPr>
          <w:rFonts w:ascii="Times New Roman" w:hAnsi="Times New Roman" w:cs="Times New Roman"/>
          <w:b/>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Полномочия Иштанского сельского поселения по формированию доходов бюджета</w:t>
      </w:r>
    </w:p>
    <w:p w:rsidR="00A95CC0" w:rsidRPr="00A95CC0" w:rsidRDefault="00A95CC0" w:rsidP="00A95CC0">
      <w:pPr>
        <w:pStyle w:val="ConsPlusNormal"/>
        <w:widowControl/>
        <w:ind w:left="1069" w:firstLine="0"/>
        <w:jc w:val="both"/>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6.1. Муниципальными правовыми актами Совета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поселения законодательством Российской Федерации о налогах и сборах.</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6.2. Муниципальные правовые акты Совета поселения о внесении изменений и дополнений в муниципальные нормативно-правовые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дня внесения на Совет поселения проекта решения о бюджете поселения на очередной финансовый год и плановый период в сроки, установленные настоящим Положением.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6.3. Внесение изменений и дополнений в муниципальные правовые акты Совета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решение о бюджете поселения на текущий финансовый год и плановый период.</w:t>
      </w:r>
    </w:p>
    <w:p w:rsidR="00A95CC0" w:rsidRPr="00A95CC0" w:rsidRDefault="00A95CC0" w:rsidP="00A95CC0">
      <w:pPr>
        <w:pStyle w:val="ConsPlusNormal"/>
        <w:widowControl/>
        <w:ind w:firstLine="709"/>
        <w:jc w:val="both"/>
        <w:outlineLvl w:val="3"/>
        <w:rPr>
          <w:rFonts w:ascii="Times New Roman" w:hAnsi="Times New Roman" w:cs="Times New Roman"/>
          <w:b/>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Общие положения о расходах бюджета поселения</w:t>
      </w:r>
    </w:p>
    <w:p w:rsidR="00A95CC0" w:rsidRPr="00A95CC0" w:rsidRDefault="00A95CC0" w:rsidP="00A95CC0">
      <w:pPr>
        <w:pStyle w:val="ConsPlusNormal"/>
        <w:widowControl/>
        <w:ind w:left="1069" w:firstLine="0"/>
        <w:jc w:val="both"/>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7.1. 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 которых согласно законодательству Российской Федерации, Томской области, а также нормативным правовым актам поселения, договорам и соглашениям должно происходить в очередном финансовом году и плановом периоде за счет средств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Администрация поселения обязана вести реестр расходных обязательств, под которым понимается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(отдельных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Реестр расходных обязательств поселения ведется в порядке, установленном нормативным правовым актом администрации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Порядок возникновения расходных обязательств поселения, источники их исполнения, перечень расходов, финансируемых за счет средств бюджета поселения, регламентируются бюджетным законодательством Российской Федерации и нормативными правовыми актами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7.2.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осуществляемых за счет бюджета поселения, и расходных обязательств по переданным полномочиям, осуществляемых за счет субвенций бюджета Томской области и бюджета Томского района.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Реестр расходных обязательств представляется администрацией поселения</w:t>
      </w:r>
      <w:r w:rsidRPr="00A95CC0">
        <w:rPr>
          <w:rFonts w:ascii="Times New Roman" w:hAnsi="Times New Roman" w:cs="Times New Roman"/>
          <w:i/>
          <w:sz w:val="24"/>
          <w:szCs w:val="24"/>
        </w:rPr>
        <w:t xml:space="preserve"> </w:t>
      </w:r>
      <w:r w:rsidRPr="00A95CC0">
        <w:rPr>
          <w:rFonts w:ascii="Times New Roman" w:hAnsi="Times New Roman" w:cs="Times New Roman"/>
          <w:sz w:val="24"/>
          <w:szCs w:val="24"/>
        </w:rPr>
        <w:t>в Управление финансов Администрации Томского района по требованию Управления.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7.3.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7.4. Планирование бюджетных ассигнований на оказание муниципальных услуг (выполнение работ) осуществляется с учетом муниципального задания на очередной </w:t>
      </w:r>
      <w:r w:rsidRPr="00A95CC0">
        <w:rPr>
          <w:rFonts w:ascii="Times New Roman" w:hAnsi="Times New Roman" w:cs="Times New Roman"/>
          <w:sz w:val="24"/>
          <w:szCs w:val="24"/>
        </w:rPr>
        <w:lastRenderedPageBreak/>
        <w:t>финансовый год и плановый период, а также его выполнения в отчетном финансовом году и текущем финансовом году.</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7.5. Планирование бюджетных ассигнований осуществляется в порядке и в соответствии с Методикой, установленной администрацией поселения с учетом расчетных показателей по расходам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7.6. Расходы бюджета поселения частично или в полном объеме могут быть сформированы с применением принципов бюджетирования, ориентированного на результат.</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 Показатели достижения заданных результатов утверждаются решением Совета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7.7. В составе расходов бюджета поселения могут быть предусмотрены субсидии бюджету района для софинансирования расходных обязательств, возникающих при выполнении полномочий поселения по вопросам местного значения.</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Предоставление бюджетных кредитов и муниципальных гарантий юридическим лицам</w:t>
      </w:r>
    </w:p>
    <w:p w:rsidR="00A95CC0" w:rsidRPr="00A95CC0" w:rsidRDefault="00A95CC0" w:rsidP="00A95CC0">
      <w:pPr>
        <w:pStyle w:val="ConsPlusNormal"/>
        <w:widowControl/>
        <w:ind w:left="1069" w:firstLine="0"/>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8.1.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 и решениями Совета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8.2. При утверждении бюджета поселения на очередной финансовый год и плановый период указываются цели, на которые может быть предоставлен бюджетный кредит, условия и порядок их предоставления, бюджетные ассигнования предоставления бюджетных кредитов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A95CC0" w:rsidRPr="00A95CC0" w:rsidRDefault="00A95CC0" w:rsidP="00A95CC0">
      <w:pPr>
        <w:pStyle w:val="3"/>
        <w:ind w:left="0"/>
        <w:jc w:val="both"/>
        <w:rPr>
          <w:sz w:val="24"/>
          <w:szCs w:val="24"/>
        </w:rPr>
      </w:pPr>
      <w:r w:rsidRPr="00A95CC0">
        <w:rPr>
          <w:sz w:val="24"/>
          <w:szCs w:val="24"/>
        </w:rPr>
        <w:t xml:space="preserve">                  8.3. От имени Иштанского сельского поселения муниципальные гарантии предоставляются администрацией поселения в пределах общей суммы предоставляемых гарантий, указанной в решении Совета  поселения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A95CC0" w:rsidRPr="00A95CC0" w:rsidRDefault="00A95CC0" w:rsidP="00A95CC0">
      <w:pPr>
        <w:tabs>
          <w:tab w:val="left" w:pos="720"/>
        </w:tabs>
        <w:autoSpaceDE w:val="0"/>
        <w:autoSpaceDN w:val="0"/>
        <w:adjustRightInd w:val="0"/>
        <w:ind w:firstLine="709"/>
        <w:jc w:val="both"/>
        <w:rPr>
          <w:rFonts w:ascii="Times New Roman" w:hAnsi="Times New Roman" w:cs="Times New Roman"/>
          <w:sz w:val="24"/>
          <w:szCs w:val="24"/>
        </w:rPr>
      </w:pPr>
      <w:r w:rsidRPr="00A95CC0">
        <w:rPr>
          <w:rFonts w:ascii="Times New Roman" w:hAnsi="Times New Roman" w:cs="Times New Roman"/>
          <w:sz w:val="24"/>
          <w:szCs w:val="24"/>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A95CC0" w:rsidRPr="00A95CC0" w:rsidRDefault="00A95CC0" w:rsidP="00A95CC0">
      <w:pPr>
        <w:autoSpaceDE w:val="0"/>
        <w:autoSpaceDN w:val="0"/>
        <w:adjustRightInd w:val="0"/>
        <w:ind w:firstLine="709"/>
        <w:jc w:val="both"/>
        <w:rPr>
          <w:rFonts w:ascii="Times New Roman" w:hAnsi="Times New Roman" w:cs="Times New Roman"/>
          <w:sz w:val="24"/>
          <w:szCs w:val="24"/>
        </w:rPr>
      </w:pPr>
      <w:r w:rsidRPr="00A95CC0">
        <w:rPr>
          <w:rFonts w:ascii="Times New Roman" w:hAnsi="Times New Roman" w:cs="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95CC0" w:rsidRPr="00A95CC0" w:rsidRDefault="00A95CC0" w:rsidP="00A95CC0">
      <w:pPr>
        <w:pStyle w:val="3"/>
        <w:jc w:val="both"/>
        <w:rPr>
          <w:sz w:val="24"/>
          <w:szCs w:val="24"/>
        </w:rPr>
      </w:pPr>
      <w:r w:rsidRPr="00A95CC0">
        <w:rPr>
          <w:sz w:val="24"/>
          <w:szCs w:val="24"/>
        </w:rPr>
        <w:t xml:space="preserve">           8.4. Общая сумма обязательств, вытекающих из муниципальных гарантий, предоставленных в соответствии с пунктом 2 статьи 104 Бюджетного Кодекса, включается в состав муниципального долга как вид долгового обязательства.</w:t>
      </w:r>
    </w:p>
    <w:p w:rsidR="00A95CC0" w:rsidRPr="00A95CC0" w:rsidRDefault="00A95CC0" w:rsidP="00A95CC0">
      <w:pPr>
        <w:autoSpaceDE w:val="0"/>
        <w:autoSpaceDN w:val="0"/>
        <w:adjustRightInd w:val="0"/>
        <w:ind w:firstLine="709"/>
        <w:jc w:val="both"/>
        <w:rPr>
          <w:rFonts w:ascii="Times New Roman" w:hAnsi="Times New Roman" w:cs="Times New Roman"/>
          <w:sz w:val="24"/>
          <w:szCs w:val="24"/>
        </w:rPr>
      </w:pPr>
      <w:r w:rsidRPr="00A95CC0">
        <w:rPr>
          <w:rFonts w:ascii="Times New Roman" w:hAnsi="Times New Roman" w:cs="Times New Roman"/>
          <w:sz w:val="24"/>
          <w:szCs w:val="24"/>
        </w:rPr>
        <w:t>8.5. Предоставление и исполнение муниципальной гарантии подлежит отражению в муниципальной долговой книге.</w:t>
      </w:r>
    </w:p>
    <w:p w:rsidR="00A95CC0" w:rsidRPr="00A95CC0" w:rsidRDefault="00A95CC0" w:rsidP="00A95CC0">
      <w:pPr>
        <w:pStyle w:val="3"/>
        <w:ind w:firstLine="709"/>
        <w:jc w:val="both"/>
        <w:rPr>
          <w:sz w:val="24"/>
          <w:szCs w:val="24"/>
        </w:rPr>
      </w:pPr>
      <w:r w:rsidRPr="00A95CC0">
        <w:rPr>
          <w:sz w:val="24"/>
          <w:szCs w:val="24"/>
        </w:rPr>
        <w:lastRenderedPageBreak/>
        <w:t>Уполномоченный финансовый орган (должностное лицо)</w:t>
      </w:r>
      <w:r w:rsidRPr="00A95CC0">
        <w:rPr>
          <w:i/>
          <w:sz w:val="24"/>
          <w:szCs w:val="24"/>
        </w:rPr>
        <w:t xml:space="preserve"> </w:t>
      </w:r>
      <w:r w:rsidRPr="00A95CC0">
        <w:rPr>
          <w:sz w:val="24"/>
          <w:szCs w:val="24"/>
        </w:rPr>
        <w:t>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Бюджетные инвестиции в объекты муниципальной собственности</w:t>
      </w:r>
    </w:p>
    <w:p w:rsidR="00A95CC0" w:rsidRPr="00A95CC0" w:rsidRDefault="00A95CC0" w:rsidP="00A95CC0">
      <w:pPr>
        <w:pStyle w:val="ConsPlusNormal"/>
        <w:widowControl/>
        <w:ind w:left="1069" w:firstLine="0"/>
        <w:outlineLvl w:val="3"/>
        <w:rPr>
          <w:rFonts w:ascii="Times New Roman" w:hAnsi="Times New Roman" w:cs="Times New Roman"/>
          <w:b/>
          <w:sz w:val="24"/>
          <w:szCs w:val="24"/>
        </w:rPr>
      </w:pPr>
    </w:p>
    <w:p w:rsidR="00A95CC0" w:rsidRPr="00A95CC0" w:rsidRDefault="00A95CC0" w:rsidP="00A95CC0">
      <w:pPr>
        <w:autoSpaceDE w:val="0"/>
        <w:autoSpaceDN w:val="0"/>
        <w:adjustRightInd w:val="0"/>
        <w:ind w:firstLine="709"/>
        <w:jc w:val="both"/>
        <w:outlineLvl w:val="3"/>
        <w:rPr>
          <w:rFonts w:ascii="Times New Roman" w:hAnsi="Times New Roman" w:cs="Times New Roman"/>
          <w:sz w:val="24"/>
          <w:szCs w:val="24"/>
        </w:rPr>
      </w:pPr>
      <w:r w:rsidRPr="00A95CC0">
        <w:rPr>
          <w:rFonts w:ascii="Times New Roman" w:hAnsi="Times New Roman" w:cs="Times New Roman"/>
          <w:sz w:val="24"/>
          <w:szCs w:val="24"/>
        </w:rPr>
        <w:t>9.1.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 долгосрочными целевыми программами, а также нормативными правовыми актами поселения.</w:t>
      </w:r>
    </w:p>
    <w:p w:rsidR="00A95CC0" w:rsidRPr="00A95CC0" w:rsidRDefault="00A95CC0" w:rsidP="00A95CC0">
      <w:pPr>
        <w:autoSpaceDE w:val="0"/>
        <w:autoSpaceDN w:val="0"/>
        <w:adjustRightInd w:val="0"/>
        <w:ind w:firstLine="709"/>
        <w:jc w:val="both"/>
        <w:outlineLvl w:val="3"/>
        <w:rPr>
          <w:rFonts w:ascii="Times New Roman" w:hAnsi="Times New Roman" w:cs="Times New Roman"/>
          <w:sz w:val="24"/>
          <w:szCs w:val="24"/>
        </w:rPr>
      </w:pPr>
      <w:r w:rsidRPr="00A95CC0">
        <w:rPr>
          <w:rFonts w:ascii="Times New Roman" w:hAnsi="Times New Roman" w:cs="Times New Roman"/>
          <w:sz w:val="24"/>
          <w:szCs w:val="24"/>
        </w:rPr>
        <w:t>9.2.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w:t>
      </w:r>
    </w:p>
    <w:p w:rsidR="00A95CC0" w:rsidRPr="00A95CC0" w:rsidRDefault="00A95CC0" w:rsidP="00A95CC0">
      <w:pPr>
        <w:autoSpaceDE w:val="0"/>
        <w:autoSpaceDN w:val="0"/>
        <w:adjustRightInd w:val="0"/>
        <w:ind w:firstLine="709"/>
        <w:jc w:val="both"/>
        <w:outlineLvl w:val="3"/>
        <w:rPr>
          <w:rFonts w:ascii="Times New Roman" w:hAnsi="Times New Roman" w:cs="Times New Roman"/>
          <w:sz w:val="24"/>
          <w:szCs w:val="24"/>
        </w:rPr>
      </w:pPr>
      <w:r w:rsidRPr="00A95CC0">
        <w:rPr>
          <w:rFonts w:ascii="Times New Roman" w:hAnsi="Times New Roman" w:cs="Times New Roman"/>
          <w:sz w:val="24"/>
          <w:szCs w:val="24"/>
        </w:rPr>
        <w:t>9.3. Общий объем бюджетных ассигнований на реализацию бюджетных инвестиций утверждается решением о бюджете поселения.</w:t>
      </w:r>
    </w:p>
    <w:p w:rsidR="00A95CC0" w:rsidRPr="00A95CC0" w:rsidRDefault="00A95CC0" w:rsidP="00A95CC0">
      <w:pPr>
        <w:autoSpaceDE w:val="0"/>
        <w:autoSpaceDN w:val="0"/>
        <w:adjustRightInd w:val="0"/>
        <w:ind w:firstLine="709"/>
        <w:jc w:val="both"/>
        <w:outlineLvl w:val="3"/>
        <w:rPr>
          <w:rFonts w:ascii="Times New Roman" w:hAnsi="Times New Roman" w:cs="Times New Roman"/>
          <w:sz w:val="24"/>
          <w:szCs w:val="24"/>
        </w:rPr>
      </w:pPr>
      <w:r w:rsidRPr="00A95CC0">
        <w:rPr>
          <w:rFonts w:ascii="Times New Roman" w:hAnsi="Times New Roman" w:cs="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софинансирование которых осуществляется за счет межбюджетных трансфертов из бюджета района, подлежат утверждению решением о бюджете поселения в составе ведомственной структуры расходов с расшифровкой по объектам и отдельным приложением.</w:t>
      </w:r>
    </w:p>
    <w:p w:rsidR="00A95CC0" w:rsidRPr="00A95CC0" w:rsidRDefault="00A95CC0" w:rsidP="00A95CC0">
      <w:pPr>
        <w:autoSpaceDE w:val="0"/>
        <w:autoSpaceDN w:val="0"/>
        <w:adjustRightInd w:val="0"/>
        <w:ind w:firstLine="709"/>
        <w:jc w:val="both"/>
        <w:outlineLvl w:val="3"/>
        <w:rPr>
          <w:rFonts w:ascii="Times New Roman" w:hAnsi="Times New Roman" w:cs="Times New Roman"/>
          <w:sz w:val="24"/>
          <w:szCs w:val="24"/>
        </w:rPr>
      </w:pPr>
      <w:r w:rsidRPr="00A95CC0">
        <w:rPr>
          <w:rFonts w:ascii="Times New Roman" w:hAnsi="Times New Roman" w:cs="Times New Roman"/>
          <w:sz w:val="24"/>
          <w:szCs w:val="24"/>
        </w:rPr>
        <w:t xml:space="preserve">9.4. Предоставление бюджетных инвестиций юридическим лицам, не являющимся муниципальными учреждениями и предприятиями, осуществляется в порядке, предусмотренном Бюджетным </w:t>
      </w:r>
      <w:hyperlink r:id="rId7" w:history="1">
        <w:r w:rsidRPr="00A95CC0">
          <w:rPr>
            <w:rStyle w:val="a9"/>
            <w:rFonts w:ascii="Times New Roman" w:hAnsi="Times New Roman"/>
            <w:sz w:val="24"/>
            <w:szCs w:val="24"/>
          </w:rPr>
          <w:t>кодексом</w:t>
        </w:r>
      </w:hyperlink>
      <w:r w:rsidRPr="00A95CC0">
        <w:rPr>
          <w:rFonts w:ascii="Times New Roman" w:hAnsi="Times New Roman" w:cs="Times New Roman"/>
          <w:sz w:val="24"/>
          <w:szCs w:val="24"/>
        </w:rPr>
        <w:t xml:space="preserve">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9.5. Осуществление бюджетных инвестиций в объекты капитального строительства муниципальной собственности, которые не относятся (не могут быть отнесены) к муниципальной собственности поселения, не допускается.</w:t>
      </w:r>
    </w:p>
    <w:p w:rsidR="00A95CC0" w:rsidRPr="00A95CC0" w:rsidRDefault="00A95CC0" w:rsidP="00A95CC0">
      <w:pPr>
        <w:pStyle w:val="ConsPlusNormal"/>
        <w:widowControl/>
        <w:ind w:firstLine="709"/>
        <w:jc w:val="both"/>
        <w:outlineLvl w:val="3"/>
        <w:rPr>
          <w:rFonts w:ascii="Times New Roman" w:hAnsi="Times New Roman" w:cs="Times New Roman"/>
          <w:b/>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w:t>
      </w:r>
    </w:p>
    <w:p w:rsidR="00A95CC0" w:rsidRPr="00A95CC0" w:rsidRDefault="00A95CC0" w:rsidP="00A95CC0">
      <w:pPr>
        <w:pStyle w:val="ConsPlusNormal"/>
        <w:widowControl/>
        <w:ind w:left="1069" w:firstLine="0"/>
        <w:outlineLvl w:val="3"/>
        <w:rPr>
          <w:rFonts w:ascii="Times New Roman" w:hAnsi="Times New Roman" w:cs="Times New Roman"/>
          <w:b/>
          <w:sz w:val="24"/>
          <w:szCs w:val="24"/>
        </w:rPr>
      </w:pPr>
    </w:p>
    <w:p w:rsidR="00A95CC0" w:rsidRPr="00A95CC0" w:rsidRDefault="00A95CC0" w:rsidP="00A95CC0">
      <w:pPr>
        <w:pStyle w:val="ConsPlusNormal"/>
        <w:widowControl/>
        <w:ind w:left="1080" w:firstLine="0"/>
        <w:outlineLvl w:val="3"/>
        <w:rPr>
          <w:rFonts w:ascii="Times New Roman" w:hAnsi="Times New Roman" w:cs="Times New Roman"/>
          <w:sz w:val="24"/>
          <w:szCs w:val="24"/>
        </w:rPr>
      </w:pPr>
      <w:r w:rsidRPr="00A95CC0">
        <w:rPr>
          <w:rFonts w:ascii="Times New Roman" w:hAnsi="Times New Roman" w:cs="Times New Roman"/>
          <w:sz w:val="24"/>
          <w:szCs w:val="24"/>
        </w:rPr>
        <w:t>10.Предоставление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10.1.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w:t>
      </w:r>
      <w:r w:rsidRPr="00A95CC0">
        <w:rPr>
          <w:rFonts w:ascii="Times New Roman" w:hAnsi="Times New Roman" w:cs="Times New Roman"/>
          <w:sz w:val="24"/>
          <w:szCs w:val="24"/>
        </w:rPr>
        <w:lastRenderedPageBreak/>
        <w:t>виноматериалов, если иное не предусмотрено нормативными правовыми актами Правительства Российской Федерации), выполнение работ, оказанием услуг».</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10.2.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должны содержать:</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категории и(или) критерии отбора юридических лиц (за исключением субсидий государственным (муниципальным) учреждениям), индивидуальных предпринимателей, физических лиц - производителей товаров, работ и услуг, имеющих право на получение субсидий;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цели, условия и порядок предоставления субсидий;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порядок возврата субсидий в случае нарушения условий, установленных при их предоставлении;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-положения об обязательной проверке главным распорядителем бюджетных средств, представляющим субсидию, и органом муниципального финансового контроля соблюдения условий, целей и порядка предоставления субсидий их получателем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10.3.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настоящей статьи, возврату в соответствующий бюджет бюджетной системы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Муниципальные программы</w:t>
      </w:r>
    </w:p>
    <w:p w:rsidR="00A95CC0" w:rsidRPr="00A95CC0" w:rsidRDefault="00A95CC0" w:rsidP="00A95CC0">
      <w:pPr>
        <w:pStyle w:val="ConsPlusNormal"/>
        <w:widowControl/>
        <w:ind w:left="1069" w:firstLine="0"/>
        <w:outlineLvl w:val="3"/>
        <w:rPr>
          <w:rFonts w:ascii="Times New Roman" w:hAnsi="Times New Roman" w:cs="Times New Roman"/>
          <w:sz w:val="24"/>
          <w:szCs w:val="24"/>
        </w:rPr>
      </w:pP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11.1. Порядок принятия решений о разработке муниципальной программы и их формирования и их формирования и реализации  устанавливается нормативными правовыми актами администрации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Муниципальные программы (подпрограммы), реализуемые за счет средств бюджета поселения, утверждаются администрацией поселения на основании статьи 179 Бюджетного кодекса РФ.</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Муниципальные программы, предлагаемые к финансированию подлежат утверждению администрацией не позднее одного месяца до дня внесения проекта решения о бюджете поселения на Совет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Муниципальные программы, реализуемые за счет бюджета поселения, разрабатываются для достижения целей и задач на срок 3 и более лет.</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11.2. Объем бюджетных ассигнований на реализацию муниципальных программ (подпрограмм) утверждается решением о бюджете в составе ведомственной структуры расходов бюджета поселения по соответствующей каждой программе (подпрограмме) целевой статье расходов бюджета в соответствии с нормативным правовым актом администрации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11.3. Финансирование утвержденных и предлагаемых (планируемых) к утверждению муниципальных программ за счет бюджета поселения осуществляется в пределах бюджетных ограничений, установленных на очередной финансовый год и плановый период.</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11.4. Не использованные в отчетном году средства, предусмотренные для реализации муниципальных  программ,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lastRenderedPageBreak/>
        <w:t>11.5.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11.6. Информация о выполнении муниципальных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При рассмотрении Советом поселения проекта решения о бюджете поселения, увеличение объема расходов на отдельные муниципальные  программы или включение расходов на реализацию муниципальной программы, не предусмотренной проектом решения о бюджете поселения, не допускается.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11.7. Муниципальной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 связанных с размещением заказов на поставки товаров, выполнение работ, оказание услуг для муниципальных нужд».</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autoSpaceDE/>
        <w:adjustRightInd/>
        <w:jc w:val="center"/>
        <w:rPr>
          <w:rFonts w:ascii="Times New Roman" w:hAnsi="Times New Roman" w:cs="Times New Roman"/>
          <w:b/>
          <w:sz w:val="24"/>
          <w:szCs w:val="24"/>
        </w:rPr>
      </w:pPr>
      <w:r w:rsidRPr="00A95CC0">
        <w:rPr>
          <w:rFonts w:ascii="Times New Roman" w:hAnsi="Times New Roman" w:cs="Times New Roman"/>
          <w:b/>
          <w:sz w:val="24"/>
          <w:szCs w:val="24"/>
        </w:rPr>
        <w:t>Ведомственные целевые программы</w:t>
      </w:r>
    </w:p>
    <w:p w:rsidR="00A95CC0" w:rsidRPr="00A95CC0" w:rsidRDefault="00A95CC0" w:rsidP="00A95CC0">
      <w:pPr>
        <w:pStyle w:val="ConsPlusNormal"/>
        <w:widowControl/>
        <w:autoSpaceDE/>
        <w:adjustRightInd/>
        <w:ind w:left="1069" w:firstLine="0"/>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12.1. 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12.2. Объем бюджетных ассигнований на реализацию ведомственных целевых программ утверждается решением о бюджете поселения в составе ведомственной структуры расходов бюджета поселения по соответствующей каждой программе (подпрограмме) целевой статье и виду расходов бюджета в соответствии с кодами целевых статей и видов расходов.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12.3. Не использованные в отчетном году средства, предусмотренные для реализации ведомственных целевых программ,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A95CC0" w:rsidRPr="00A95CC0" w:rsidRDefault="00A95CC0" w:rsidP="00A95CC0">
      <w:pPr>
        <w:pStyle w:val="ConsPlusNormal"/>
        <w:widowControl/>
        <w:ind w:firstLine="709"/>
        <w:jc w:val="both"/>
        <w:rPr>
          <w:rFonts w:ascii="Times New Roman" w:hAnsi="Times New Roman" w:cs="Times New Roman"/>
          <w:b/>
          <w:sz w:val="24"/>
          <w:szCs w:val="24"/>
        </w:rPr>
      </w:pPr>
    </w:p>
    <w:p w:rsidR="00A95CC0" w:rsidRPr="00A95CC0" w:rsidRDefault="00A95CC0" w:rsidP="00A95CC0">
      <w:pPr>
        <w:pStyle w:val="ConsPlusNormal"/>
        <w:widowControl/>
        <w:numPr>
          <w:ilvl w:val="0"/>
          <w:numId w:val="1"/>
        </w:numPr>
        <w:jc w:val="center"/>
        <w:rPr>
          <w:rFonts w:ascii="Times New Roman" w:hAnsi="Times New Roman" w:cs="Times New Roman"/>
          <w:b/>
          <w:sz w:val="24"/>
          <w:szCs w:val="24"/>
        </w:rPr>
      </w:pPr>
      <w:r w:rsidRPr="00A95CC0">
        <w:rPr>
          <w:rFonts w:ascii="Times New Roman" w:hAnsi="Times New Roman" w:cs="Times New Roman"/>
          <w:b/>
          <w:sz w:val="24"/>
          <w:szCs w:val="24"/>
        </w:rPr>
        <w:t>Приоритетные региональные проекты</w:t>
      </w:r>
    </w:p>
    <w:p w:rsidR="00A95CC0" w:rsidRPr="00A95CC0" w:rsidRDefault="00A95CC0" w:rsidP="00A95CC0">
      <w:pPr>
        <w:pStyle w:val="ConsPlusNormal"/>
        <w:widowControl/>
        <w:ind w:left="1069" w:firstLine="0"/>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13.1. Поселение может участвовать в реализации приоритетных региональных проектов на условиях софинансирования в соответствии с региональным законодательством.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13.2. Не использованные в отчетном году средства, предусмотренные для реализации приоритетных региональных проектов,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Резервный фонд</w:t>
      </w:r>
    </w:p>
    <w:p w:rsidR="00A95CC0" w:rsidRPr="00A95CC0" w:rsidRDefault="00A95CC0" w:rsidP="00A95CC0">
      <w:pPr>
        <w:pStyle w:val="ConsPlusNormal"/>
        <w:widowControl/>
        <w:ind w:left="1069" w:firstLine="0"/>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14.1. В расходной части бюджета поселения предусматривается создание резервного фонда администрации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В расходной части бюджета поселения запрещается создание резервного фонда Совета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14.2. Размер резервного фонда администрации поселения устанавливается решением о бюджете и не может превышать 3 процентов утвержденного указанным решением общего объема расходов.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14.3. Средства резервных фондов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14.4. Порядок использования бюджетных ассигнований резервного фонда администрации поселения устанавливается нормативным правовым актом администрации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14.5.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14.6.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Муниципальные внутренние заимствования и муниципальный долг</w:t>
      </w:r>
    </w:p>
    <w:p w:rsidR="00A95CC0" w:rsidRPr="00A95CC0" w:rsidRDefault="00A95CC0" w:rsidP="00A95CC0">
      <w:pPr>
        <w:pStyle w:val="ConsPlusNormal"/>
        <w:widowControl/>
        <w:ind w:left="1069" w:firstLine="0"/>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outlineLvl w:val="3"/>
        <w:rPr>
          <w:rFonts w:ascii="Times New Roman" w:hAnsi="Times New Roman" w:cs="Times New Roman"/>
          <w:sz w:val="24"/>
          <w:szCs w:val="24"/>
        </w:rPr>
      </w:pPr>
      <w:r w:rsidRPr="00A95CC0">
        <w:rPr>
          <w:rFonts w:ascii="Times New Roman" w:hAnsi="Times New Roman" w:cs="Times New Roman"/>
          <w:sz w:val="24"/>
          <w:szCs w:val="24"/>
        </w:rPr>
        <w:t>15.1. Муниципальный долг полностью и без условий обеспечивается всем находящимся в собственности поселения имуществом, составляющим муниципальную казну, и исполняется за счет средств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15.2. Долговые обязательства поселения могут существовать в виде обязательств по:</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ценным бумагам муниципального образования (муниципальным ценным бумагам);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гарантиям муниципального образования (муниципальным гарантиям), выраженным в валюте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кредитам, привлеченным муниципальным образованием от кредитных организаций в валюте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Долговые обязательства муниципального образования не могут существовать в иных видах, за исключением вышеуказанных.</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15.3.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15.4. Муниципальные гарантии предоставляются администрацией поселения. Порядок предоставления муниципальных гарантий утверждается решением Совета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15.5. Управление муниципальным долгом осуществляется администрацией поселения в соответствии с Уставом Иштанского сельского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15.6. Порядок осуществления муниципальных заимствований, обслуживания и управления муниципальным долгом утверждается решением Совета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15.7. Управление муниципальным долгом осуществляется исходя из необходимости соблюдения следующих ограничений: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lastRenderedPageBreak/>
        <w:t>дефицит бюджета поселения не должен превышать 10 процентов утвержденного общего годового объема доходов бюджета поселения без учета в случае утверждения решением о бюджете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поселения, и снижения остатков средств на счетах по учету средств бюджета поселения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предельный объем муниципального долга не должен превышать объема доходов бюджета поселения без учета утвержденного объема безвозмездных поступлений;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предельный объем расходов на обслуживание муниципального долга, утвержденный решением о бюджете, по данным отчета об исполнении соответствующего бюджета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15.8. Уполномоченный финансовый орган (должностное лицо)</w:t>
      </w:r>
      <w:r w:rsidRPr="00A95CC0">
        <w:rPr>
          <w:rFonts w:ascii="Times New Roman" w:hAnsi="Times New Roman" w:cs="Times New Roman"/>
          <w:i/>
          <w:sz w:val="24"/>
          <w:szCs w:val="24"/>
        </w:rPr>
        <w:t xml:space="preserve"> </w:t>
      </w:r>
      <w:r w:rsidRPr="00A95CC0">
        <w:rPr>
          <w:rFonts w:ascii="Times New Roman" w:hAnsi="Times New Roman" w:cs="Times New Roman"/>
          <w:sz w:val="24"/>
          <w:szCs w:val="24"/>
        </w:rPr>
        <w:t>поселения ведет муниципальную долговую книгу, куда вносятся сведения: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о дате возникновения муниципальных долговых обязательств;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об объеме муниципальных долговых обязательств;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о формах обеспечения обязательств;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об исполнении долговых обязательств полностью или частично;</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о просроченной задолженности по исполнению муниципальных долговых обязательств;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иные сведения, предусмотренные порядком ведения муниципальной долговой книги.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Порядок ведения муниципальной долговой книги утверждается нормативным актом администрации поселения.</w:t>
      </w: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Дефицит бюджета и источники его финансирования</w:t>
      </w:r>
    </w:p>
    <w:p w:rsidR="00A95CC0" w:rsidRPr="00A95CC0" w:rsidRDefault="00A95CC0" w:rsidP="00A95CC0">
      <w:pPr>
        <w:pStyle w:val="ConsPlusNormal"/>
        <w:widowControl/>
        <w:ind w:left="1069" w:firstLine="0"/>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16.1. Дефицит бюджета поселения утверждается решением о бюджете поселения на очередной финансовый год и плановый период с соблюдением ограничений, устанавливаемых настоящим подразделом.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16.2. 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В случае осуществления в отношении поселения мер, предусмотренных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поступления налоговых доходов по дополнительным нормативам отчислений.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В случае утверждения решением о бюджете поселения в составе источников финансирования дефицита бюджета поселения снижения остатков средств на счетах по учету средств бюджета поселения дефицит бюджета может превысить ограничения, установленные настоящим пунктом, в пределах суммы снижения остатков средств на счетах по учету средств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16.3.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пунктом 16.2 настоящего Положения.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16.4.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 определенным Бюджетным кодексом Российской Федерации.</w:t>
      </w:r>
    </w:p>
    <w:p w:rsidR="00A95CC0" w:rsidRPr="00A95CC0" w:rsidRDefault="00A95CC0" w:rsidP="00A95CC0">
      <w:pPr>
        <w:pStyle w:val="ConsPlusNormal"/>
        <w:widowControl/>
        <w:ind w:firstLine="709"/>
        <w:jc w:val="center"/>
        <w:outlineLvl w:val="1"/>
        <w:rPr>
          <w:rFonts w:ascii="Times New Roman" w:hAnsi="Times New Roman" w:cs="Times New Roman"/>
          <w:b/>
          <w:sz w:val="24"/>
          <w:szCs w:val="24"/>
        </w:rPr>
      </w:pPr>
    </w:p>
    <w:p w:rsidR="00A95CC0" w:rsidRPr="00A95CC0" w:rsidRDefault="00A95CC0" w:rsidP="00A95CC0">
      <w:pPr>
        <w:pStyle w:val="ConsPlusNormal"/>
        <w:widowControl/>
        <w:ind w:firstLine="709"/>
        <w:jc w:val="center"/>
        <w:outlineLvl w:val="1"/>
        <w:rPr>
          <w:rFonts w:ascii="Times New Roman" w:hAnsi="Times New Roman" w:cs="Times New Roman"/>
          <w:b/>
          <w:sz w:val="24"/>
          <w:szCs w:val="24"/>
        </w:rPr>
      </w:pPr>
    </w:p>
    <w:p w:rsidR="00A95CC0" w:rsidRPr="00A95CC0" w:rsidRDefault="00A95CC0" w:rsidP="00A95CC0">
      <w:pPr>
        <w:pStyle w:val="ConsPlusNormal"/>
        <w:widowControl/>
        <w:ind w:firstLine="709"/>
        <w:jc w:val="center"/>
        <w:outlineLvl w:val="1"/>
        <w:rPr>
          <w:rFonts w:ascii="Times New Roman" w:hAnsi="Times New Roman" w:cs="Times New Roman"/>
          <w:b/>
          <w:sz w:val="24"/>
          <w:szCs w:val="24"/>
        </w:rPr>
      </w:pPr>
      <w:r w:rsidRPr="00A95CC0">
        <w:rPr>
          <w:rFonts w:ascii="Times New Roman" w:hAnsi="Times New Roman" w:cs="Times New Roman"/>
          <w:b/>
          <w:sz w:val="24"/>
          <w:szCs w:val="24"/>
        </w:rPr>
        <w:t>II. ОРГАНИЗАЦИЯ БЮДЖЕТНОГО ПРОЦЕССА</w:t>
      </w:r>
    </w:p>
    <w:p w:rsidR="00A95CC0" w:rsidRPr="00A95CC0" w:rsidRDefault="00A95CC0" w:rsidP="00A95CC0">
      <w:pPr>
        <w:pStyle w:val="ConsPlusNormal"/>
        <w:widowControl/>
        <w:ind w:firstLine="709"/>
        <w:jc w:val="center"/>
        <w:outlineLvl w:val="1"/>
        <w:rPr>
          <w:rFonts w:ascii="Times New Roman" w:hAnsi="Times New Roman" w:cs="Times New Roman"/>
          <w:b/>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Бюджетные полномочия участников бюджетного процесса</w:t>
      </w:r>
    </w:p>
    <w:p w:rsidR="00A95CC0" w:rsidRPr="00A95CC0" w:rsidRDefault="00A95CC0" w:rsidP="00A95CC0">
      <w:pPr>
        <w:pStyle w:val="ConsPlusNormal"/>
        <w:widowControl/>
        <w:ind w:left="1069" w:firstLine="0"/>
        <w:outlineLvl w:val="3"/>
        <w:rPr>
          <w:rFonts w:ascii="Times New Roman" w:hAnsi="Times New Roman" w:cs="Times New Roman"/>
          <w:sz w:val="24"/>
          <w:szCs w:val="24"/>
        </w:rPr>
      </w:pP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17.1. Участниками бюджетного процесса в поселении являются:</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1) Представительный орган муниципального образования - Совет Иштанского сельского поселения (далее Совет);</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2)  Глава муниципального образования – Глава Иштанского сельского поселения  (далее – Глава поселения);</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3) Администрация – Исполнительно-распорядительный орган муниципального образования Иштанского сельского поселения (далее – администрация поселения);</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4) главные распорядители (распорядители) бюджетных средств;</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5) главные администраторы (администраторы) доходов местного бюджета;</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6) главные администраторы (администраторы) источников   финансирования дефицита местного бюджета;</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7) получатели бюджетных средств;</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17.2 . Совет поселения:</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 рассматривает и утверждает бюджет и отчет о его исполнении;</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 осуществляет предварительный, текущий и последующий контроль за исполнением бюджета;</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 осуществляет другие полномочия в соответствии с Бюджетным кодексом и иными  правовыми актами бюджетного законодательства Российской Федерации.</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17.3. Глава поселения:</w:t>
      </w:r>
    </w:p>
    <w:p w:rsidR="00A95CC0" w:rsidRPr="00A95CC0" w:rsidRDefault="00A95CC0" w:rsidP="00A95CC0">
      <w:pPr>
        <w:pStyle w:val="ConsPlusNormal"/>
        <w:widowControl/>
        <w:ind w:firstLine="540"/>
        <w:jc w:val="both"/>
        <w:outlineLvl w:val="2"/>
        <w:rPr>
          <w:rFonts w:ascii="Times New Roman" w:hAnsi="Times New Roman" w:cs="Times New Roman"/>
          <w:sz w:val="24"/>
          <w:szCs w:val="24"/>
        </w:rPr>
      </w:pPr>
      <w:r w:rsidRPr="00A95CC0">
        <w:rPr>
          <w:rFonts w:ascii="Times New Roman" w:hAnsi="Times New Roman" w:cs="Times New Roman"/>
          <w:sz w:val="24"/>
          <w:szCs w:val="24"/>
        </w:rPr>
        <w:t>1) определяет ответственных лиц Администрации  Иштанского сельского поселения, уполномоченных участвовать в бюджетных правоотношениях;</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2) осуществляет организацию и общее руководство деятельностью по составлению проекта бюджета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3) возглавляет деятельность по исполнению  бюджета поселения;</w:t>
      </w:r>
    </w:p>
    <w:p w:rsidR="00A95CC0" w:rsidRPr="00A95CC0" w:rsidRDefault="00A95CC0" w:rsidP="00A95CC0">
      <w:pPr>
        <w:pStyle w:val="ConsPlusNormal"/>
        <w:widowControl/>
        <w:ind w:firstLine="540"/>
        <w:jc w:val="both"/>
        <w:outlineLvl w:val="2"/>
        <w:rPr>
          <w:rFonts w:ascii="Times New Roman" w:hAnsi="Times New Roman" w:cs="Times New Roman"/>
          <w:sz w:val="24"/>
          <w:szCs w:val="24"/>
        </w:rPr>
      </w:pPr>
      <w:r w:rsidRPr="00A95CC0">
        <w:rPr>
          <w:rFonts w:ascii="Times New Roman" w:hAnsi="Times New Roman" w:cs="Times New Roman"/>
          <w:sz w:val="24"/>
          <w:szCs w:val="24"/>
        </w:rPr>
        <w:t>4) вносит на рассмотрение Совета Иштанского сельского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проект бюджета поселения с необходимыми документами и материалами, а также отчет об исполнении бюджета;</w:t>
      </w:r>
    </w:p>
    <w:p w:rsidR="00A95CC0" w:rsidRPr="00A95CC0" w:rsidRDefault="00A95CC0" w:rsidP="00A95CC0">
      <w:pPr>
        <w:pStyle w:val="ConsPlusNormal"/>
        <w:widowControl/>
        <w:ind w:firstLine="540"/>
        <w:jc w:val="both"/>
        <w:outlineLvl w:val="2"/>
        <w:rPr>
          <w:rFonts w:ascii="Times New Roman" w:hAnsi="Times New Roman" w:cs="Times New Roman"/>
          <w:sz w:val="24"/>
          <w:szCs w:val="24"/>
        </w:rPr>
      </w:pPr>
      <w:r w:rsidRPr="00A95CC0">
        <w:rPr>
          <w:rFonts w:ascii="Times New Roman" w:hAnsi="Times New Roman" w:cs="Times New Roman"/>
          <w:sz w:val="24"/>
          <w:szCs w:val="24"/>
        </w:rPr>
        <w:t>5) вносит в Совет Иштанского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A95CC0" w:rsidRPr="00A95CC0" w:rsidRDefault="00A95CC0" w:rsidP="00A95CC0">
      <w:pPr>
        <w:pStyle w:val="ConsPlusNormal"/>
        <w:widowControl/>
        <w:ind w:firstLine="540"/>
        <w:jc w:val="both"/>
        <w:outlineLvl w:val="2"/>
        <w:rPr>
          <w:rFonts w:ascii="Times New Roman" w:hAnsi="Times New Roman" w:cs="Times New Roman"/>
          <w:sz w:val="24"/>
          <w:szCs w:val="24"/>
        </w:rPr>
      </w:pPr>
      <w:r w:rsidRPr="00A95CC0">
        <w:rPr>
          <w:rFonts w:ascii="Times New Roman" w:hAnsi="Times New Roman" w:cs="Times New Roman"/>
          <w:sz w:val="24"/>
          <w:szCs w:val="24"/>
        </w:rPr>
        <w:t>6) осуществляет иные бюджетные полномочия, определенные правовыми актами Российской Федерации и Томской области, Иштанского сельского поселения, регулирующими бюджетные правоотношения.</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17.4. Администрация поселения:</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 обеспечивает составление проекта бюджета и вносит его с необходимыми документами и материалами на утверждение Совета  поселения;</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 обеспечивает исполнение бюджета и составление бюджетной отчетности;</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 представляет отчет об исполнении бюджета на утверждение в Совет  поселения;</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 обеспечивает управление муниципальным долгом;</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-управляет и распоряжается имуществом, находящимся в муниципальной собственности;</w:t>
      </w:r>
    </w:p>
    <w:p w:rsidR="00A95CC0" w:rsidRPr="00A95CC0" w:rsidRDefault="00A95CC0" w:rsidP="00A95CC0">
      <w:pPr>
        <w:pStyle w:val="NoSpacing"/>
        <w:ind w:firstLine="709"/>
        <w:jc w:val="both"/>
        <w:rPr>
          <w:rFonts w:ascii="Times New Roman" w:hAnsi="Times New Roman"/>
          <w:sz w:val="24"/>
          <w:szCs w:val="24"/>
          <w:lang w:val="ru-RU"/>
        </w:rPr>
      </w:pPr>
      <w:r w:rsidRPr="00A95CC0">
        <w:rPr>
          <w:rFonts w:ascii="Times New Roman" w:hAnsi="Times New Roman"/>
          <w:sz w:val="24"/>
          <w:szCs w:val="24"/>
          <w:lang w:val="ru-RU"/>
        </w:rPr>
        <w:t>- осуществляет иные полномочия в соответствии с Бюджетным кодексом Российской Федерации  нормативными правовыми актами, принятыми Советом поселения.</w:t>
      </w:r>
    </w:p>
    <w:p w:rsidR="00A95CC0" w:rsidRPr="00A95CC0" w:rsidRDefault="00A95CC0" w:rsidP="00A95CC0">
      <w:pPr>
        <w:pStyle w:val="NoSpacing"/>
        <w:ind w:firstLine="709"/>
        <w:jc w:val="both"/>
        <w:rPr>
          <w:rFonts w:ascii="Times New Roman" w:hAnsi="Times New Roman"/>
          <w:i/>
          <w:sz w:val="24"/>
          <w:szCs w:val="24"/>
          <w:lang w:val="ru-RU"/>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Основы составления проекта бюджета поселения</w:t>
      </w:r>
    </w:p>
    <w:p w:rsidR="00A95CC0" w:rsidRPr="00A95CC0" w:rsidRDefault="00A95CC0" w:rsidP="00A95CC0">
      <w:pPr>
        <w:pStyle w:val="ConsPlusNormal"/>
        <w:widowControl/>
        <w:ind w:left="1069" w:firstLine="0"/>
        <w:outlineLvl w:val="3"/>
        <w:rPr>
          <w:rFonts w:ascii="Times New Roman" w:hAnsi="Times New Roman" w:cs="Times New Roman"/>
          <w:sz w:val="24"/>
          <w:szCs w:val="24"/>
        </w:rPr>
      </w:pP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18.1. Составление проекта бюджета поселения осуществляется на основе налогового и бюджетного законодательства, действующего на момент составления проекта бюджета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18.2. Проект бюджета поселения составляется на основе прогноза социально- экономического развития поселения в целях финансового обеспечения расходных обязательств.</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18.3. Проект бюджета поселения составляется в порядке, утвержденном Советом поселения, в соответствии с положениями Бюджетного кодекса Российской Федерации и принимаемыми в соответствии с ними правовыми актами администрации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18.4. Проект бюджета поселения составляется в порядке, установленном Администрацией Иштанского сельского поселения, в соответствии с Бюджетным Кодексом РФ и принимаемыми с соблюдением его требований решениями Совета Иштанского сельского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ind w:firstLine="0"/>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Сведения, необходимые для составления проекта бюджета поселения</w:t>
      </w:r>
    </w:p>
    <w:p w:rsidR="00A95CC0" w:rsidRPr="00A95CC0" w:rsidRDefault="00A95CC0" w:rsidP="00A95CC0">
      <w:pPr>
        <w:pStyle w:val="ConsPlusNormal"/>
        <w:widowControl/>
        <w:ind w:left="1069" w:firstLine="0"/>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19.1. В целях своевременного и качественного составления проекта бюджета поселения уполномоченный финансовый орган (должностное лицо)</w:t>
      </w:r>
      <w:r w:rsidRPr="00A95CC0">
        <w:rPr>
          <w:rFonts w:ascii="Times New Roman" w:hAnsi="Times New Roman" w:cs="Times New Roman"/>
          <w:i/>
          <w:sz w:val="24"/>
          <w:szCs w:val="24"/>
        </w:rPr>
        <w:t xml:space="preserve"> </w:t>
      </w:r>
      <w:r w:rsidRPr="00A95CC0">
        <w:rPr>
          <w:rFonts w:ascii="Times New Roman" w:hAnsi="Times New Roman" w:cs="Times New Roman"/>
          <w:sz w:val="24"/>
          <w:szCs w:val="24"/>
        </w:rPr>
        <w:t>имеет право получать необходимые сведения от Управления финансов Кривошеинского района,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 19.2. Составление проекта бюджета основывается на: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 положении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основных направлениях бюджетной, налоговой и таможненно-тарифной политики Российской Федерации (основных направлениях бюджетной и налоговой  политики муниципальных образований;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прогнозе социально-экономического развития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бюджетном прогнозе поселения (проекте бюджетного прогноза, проекте изменений бюджетного прогноза) на долгосрочный период</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-муниципальных программ (проектах муниципальных программ, проектах изменений муниципальных программ).</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Прогноз социально-экономического развития поселения</w:t>
      </w:r>
    </w:p>
    <w:p w:rsidR="00A95CC0" w:rsidRPr="00A95CC0" w:rsidRDefault="00A95CC0" w:rsidP="00A95CC0">
      <w:pPr>
        <w:pStyle w:val="ConsPlusNormal"/>
        <w:widowControl/>
        <w:ind w:firstLine="709"/>
        <w:jc w:val="center"/>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20.1. Прогноз социально-экономического развития поселения разрабатывается на период не менее трех лет.</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20.2. Прогноз социально-экономического развития поселения ежегодно разрабатывается в порядке, установленном администрацией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20.3. Прогноз социально-экономического развития поселения направляется на Совет  поселения одновременно с направлением проекта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20.4.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w:t>
      </w:r>
      <w:r w:rsidRPr="00A95CC0">
        <w:rPr>
          <w:rFonts w:ascii="Times New Roman" w:hAnsi="Times New Roman" w:cs="Times New Roman"/>
          <w:sz w:val="24"/>
          <w:szCs w:val="24"/>
        </w:rPr>
        <w:lastRenderedPageBreak/>
        <w:t>утвержденными параметрами с указанием причин и факторов прогнозируемых изменений.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20.5.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20.6. Прогноз социально-экономического развития поселения одобряется Главой Администрации поселения одновременно с принятием решения о внесении проекта бюджета  на Совет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numPr>
          <w:ilvl w:val="0"/>
          <w:numId w:val="1"/>
        </w:numPr>
        <w:jc w:val="center"/>
        <w:outlineLvl w:val="3"/>
        <w:rPr>
          <w:rFonts w:ascii="Times New Roman" w:hAnsi="Times New Roman" w:cs="Times New Roman"/>
          <w:b/>
          <w:sz w:val="24"/>
          <w:szCs w:val="24"/>
        </w:rPr>
      </w:pPr>
      <w:r w:rsidRPr="00A95CC0">
        <w:rPr>
          <w:rFonts w:ascii="Times New Roman" w:hAnsi="Times New Roman" w:cs="Times New Roman"/>
          <w:b/>
          <w:sz w:val="24"/>
          <w:szCs w:val="24"/>
        </w:rPr>
        <w:t>Основные направления бюджетной и налоговой политики поселения</w:t>
      </w:r>
    </w:p>
    <w:p w:rsidR="00A95CC0" w:rsidRPr="00A95CC0" w:rsidRDefault="00A95CC0" w:rsidP="00A95CC0">
      <w:pPr>
        <w:pStyle w:val="ConsPlusNormal"/>
        <w:widowControl/>
        <w:ind w:left="1069" w:firstLine="0"/>
        <w:outlineLvl w:val="3"/>
        <w:rPr>
          <w:rFonts w:ascii="Times New Roman" w:hAnsi="Times New Roman" w:cs="Times New Roman"/>
          <w:b/>
          <w:sz w:val="24"/>
          <w:szCs w:val="24"/>
        </w:rPr>
      </w:pP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21.1. Основные направления бюджетной политики поселения должны содержать:</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 краткий анализ структуры расходов бюджета поселения в отчетном и текущем финансовых годах;</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 основные цели и задачи деятельности администрации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21.2. Основные направления налоговой политики поселения должны содержать:</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 анализ нормативно-правовых актов органов местного самоуправления, формирующих неналоговые доходы бюджета поселения, обоснование предложений по их совершенствованию;</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 оценку влияния данных предложений на сценарные условия.</w:t>
      </w:r>
    </w:p>
    <w:p w:rsidR="00A95CC0" w:rsidRPr="00A95CC0" w:rsidRDefault="00A95CC0" w:rsidP="00A95CC0">
      <w:pPr>
        <w:pStyle w:val="ConsPlusNormal"/>
        <w:widowControl/>
        <w:ind w:firstLine="540"/>
        <w:jc w:val="both"/>
        <w:rPr>
          <w:rFonts w:ascii="Times New Roman" w:hAnsi="Times New Roman" w:cs="Times New Roman"/>
          <w:sz w:val="24"/>
          <w:szCs w:val="24"/>
        </w:rPr>
      </w:pPr>
      <w:r w:rsidRPr="00A95CC0">
        <w:rPr>
          <w:rFonts w:ascii="Times New Roman" w:hAnsi="Times New Roman" w:cs="Times New Roman"/>
          <w:sz w:val="24"/>
          <w:szCs w:val="24"/>
        </w:rPr>
        <w:t>21.3. Основные направления бюджетной и налоговой политики разрабатываются уполномоченным финансовым органом (должностным лицом)</w:t>
      </w:r>
      <w:r w:rsidRPr="00A95CC0">
        <w:rPr>
          <w:rFonts w:ascii="Times New Roman" w:hAnsi="Times New Roman" w:cs="Times New Roman"/>
          <w:i/>
          <w:sz w:val="24"/>
          <w:szCs w:val="24"/>
        </w:rPr>
        <w:t xml:space="preserve"> </w:t>
      </w:r>
      <w:r w:rsidRPr="00A95CC0">
        <w:rPr>
          <w:rFonts w:ascii="Times New Roman" w:hAnsi="Times New Roman" w:cs="Times New Roman"/>
          <w:sz w:val="24"/>
          <w:szCs w:val="24"/>
        </w:rPr>
        <w:t>и утверждаются Главой Администрации поселения.</w:t>
      </w:r>
    </w:p>
    <w:p w:rsidR="00A95CC0" w:rsidRPr="00A95CC0" w:rsidRDefault="00A95CC0" w:rsidP="00A95CC0">
      <w:pPr>
        <w:pStyle w:val="ConsPlusNormal"/>
        <w:widowControl/>
        <w:ind w:firstLine="540"/>
        <w:jc w:val="both"/>
        <w:outlineLvl w:val="3"/>
        <w:rPr>
          <w:rFonts w:ascii="Times New Roman" w:hAnsi="Times New Roman" w:cs="Times New Roman"/>
          <w:b/>
          <w:sz w:val="24"/>
          <w:szCs w:val="24"/>
        </w:rPr>
      </w:pP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b/>
          <w:sz w:val="24"/>
          <w:szCs w:val="24"/>
        </w:rPr>
        <w:t>22. Состав показателей, представляемых для рассмотрения и утверждения в проекте решения о бюджете поселения. Документы и материалы, составляемые одновременно с проектом бюджета поселения.</w:t>
      </w: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22.1. В проекте Решения о бюджете поселения должны содержаться основные характеристики бюджета поселения.</w:t>
      </w: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К основным характеристикам бюджета поселения относятся: общий объем доходов бюджета, общий объем расходов бюджета и дефицит (профицит) бюджета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22.2. Решением о бюджете поселения устанавливаются: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1) доходы бюджета поселения по группам, подгруппам, статьям классификации доходов бюджетов;</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 распределение бюджетных ассигнований по разделам, подразделам, целевым статьям и видам расходов  классификации расходов бюджета поселения на очередной финансовый год и плановый период;</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3) распределение бюджетных ассигнований по разделам, подразделам, целевым статьям и видам расходов  классификации расходов бюджета поселения в ведомственной структуре на очередной финансовый год и плановый период;</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каждом году  планового периода;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lastRenderedPageBreak/>
        <w:t>5) 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6) источники финансирования дефицита бюджета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7)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8) программа муниципальных внутренних заимствований на очередной финансовый год и плановый период;</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xml:space="preserve">9) иные показатели, определенные Бюджетным </w:t>
      </w:r>
      <w:hyperlink r:id="rId8" w:history="1">
        <w:r w:rsidRPr="00A95CC0">
          <w:rPr>
            <w:rStyle w:val="a9"/>
            <w:rFonts w:ascii="Times New Roman" w:hAnsi="Times New Roman"/>
            <w:iCs/>
            <w:sz w:val="24"/>
            <w:szCs w:val="24"/>
          </w:rPr>
          <w:t>кодексом</w:t>
        </w:r>
      </w:hyperlink>
      <w:r w:rsidRPr="00A95CC0">
        <w:rPr>
          <w:rFonts w:ascii="Times New Roman" w:hAnsi="Times New Roman" w:cs="Times New Roman"/>
          <w:iCs/>
          <w:sz w:val="24"/>
          <w:szCs w:val="24"/>
        </w:rPr>
        <w:t xml:space="preserve"> Российской Федерации, настоящим Положением.</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22.3.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22.4. Проект бюджета поселения, представленный к рассмотрению в первом чтении, должен соответствовать требованиям, определенным пунктами 22.1-22.3 настоящего Положения.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22.5. Показатели, определенные пунктом 22.2 настоящего Положения, а также перечень долгосрочных целевых программ оформляются в виде приложений к проекту решения о бюджете поселения.</w:t>
      </w:r>
    </w:p>
    <w:p w:rsidR="00A95CC0" w:rsidRPr="00A95CC0" w:rsidRDefault="00A95CC0" w:rsidP="00A95CC0">
      <w:pPr>
        <w:autoSpaceDE w:val="0"/>
        <w:autoSpaceDN w:val="0"/>
        <w:adjustRightInd w:val="0"/>
        <w:rPr>
          <w:rFonts w:ascii="Times New Roman" w:hAnsi="Times New Roman" w:cs="Times New Roman"/>
          <w:iCs/>
          <w:sz w:val="24"/>
          <w:szCs w:val="24"/>
        </w:rPr>
      </w:pPr>
    </w:p>
    <w:p w:rsidR="00A95CC0" w:rsidRPr="00A95CC0" w:rsidRDefault="00A95CC0" w:rsidP="00A95CC0">
      <w:pPr>
        <w:autoSpaceDE w:val="0"/>
        <w:autoSpaceDN w:val="0"/>
        <w:adjustRightInd w:val="0"/>
        <w:jc w:val="center"/>
        <w:rPr>
          <w:rFonts w:ascii="Times New Roman" w:hAnsi="Times New Roman" w:cs="Times New Roman"/>
          <w:b/>
          <w:iCs/>
          <w:sz w:val="24"/>
          <w:szCs w:val="24"/>
        </w:rPr>
      </w:pPr>
      <w:r w:rsidRPr="00A95CC0">
        <w:rPr>
          <w:rFonts w:ascii="Times New Roman" w:hAnsi="Times New Roman" w:cs="Times New Roman"/>
          <w:b/>
          <w:iCs/>
          <w:sz w:val="24"/>
          <w:szCs w:val="24"/>
        </w:rPr>
        <w:t>23. Порядок и условия представления проекта решения о бюджете поселения</w:t>
      </w:r>
    </w:p>
    <w:p w:rsidR="00A95CC0" w:rsidRPr="00A95CC0" w:rsidRDefault="00A95CC0" w:rsidP="00A95CC0">
      <w:pPr>
        <w:autoSpaceDE w:val="0"/>
        <w:autoSpaceDN w:val="0"/>
        <w:adjustRightInd w:val="0"/>
        <w:jc w:val="center"/>
        <w:rPr>
          <w:rFonts w:ascii="Times New Roman" w:hAnsi="Times New Roman" w:cs="Times New Roman"/>
          <w:b/>
          <w:iCs/>
          <w:sz w:val="24"/>
          <w:szCs w:val="24"/>
        </w:rPr>
      </w:pP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23.1. Администрация поселения не позднее 15 ноября текущего года одновременно с проектом решения Совета поселения о бюджете в Совет поселения представляет:</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-основные направления бюджетной политики и основные направления налоговой политики;</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xml:space="preserve"> -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прогноз социально-экономического развития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пояснительная записка к проекту бюджета;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lastRenderedPageBreak/>
        <w:t>- методики (проекты методик) и расчеты распределения межбюджетных трансфертов;</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оценки ожидаемого исполнения бюджета  на текущий финансовый год;</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проекты законов о бюджетах государственных внебюджетных фондов;</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предложенные Советом поселения, органами судебной системы, органами внешнего государственного (муниципального)финансового контроля проекты бюджетныхсметуказанных органов, представляемые в случае возникновения разногласий с финансовым органом в отношении указанных бюджетных смет;</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xml:space="preserve"> В случае утверждения решением Совета поселения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Совета о бюджете представляются паспорта государственных (муниципальных) программ (проекты изменений в указанные паспорта).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В случае, если проект решения Совета поселения о бюджете не содержит приложение с распределением бюджетных ассигнований по разделам и подразделам классификации расходов, приложение с распределением бюджетных ассигнований по разделам и подразделам коассификации расходов бюджета включается в состав приложений к пояснительной записке к проекту решения Совета поселения о бюджете поселения.»</w:t>
      </w:r>
    </w:p>
    <w:p w:rsidR="00A95CC0" w:rsidRPr="00A95CC0" w:rsidRDefault="00A95CC0" w:rsidP="00A95CC0">
      <w:pPr>
        <w:pStyle w:val="ConsPlusNormal"/>
        <w:widowControl/>
        <w:ind w:firstLine="0"/>
        <w:outlineLvl w:val="2"/>
        <w:rPr>
          <w:rFonts w:ascii="Times New Roman" w:hAnsi="Times New Roman" w:cs="Times New Roman"/>
          <w:b/>
          <w:sz w:val="24"/>
          <w:szCs w:val="24"/>
        </w:rPr>
      </w:pPr>
    </w:p>
    <w:p w:rsidR="00A95CC0" w:rsidRPr="00A95CC0" w:rsidRDefault="00A95CC0" w:rsidP="00A95CC0">
      <w:pPr>
        <w:pStyle w:val="ConsPlusNormal"/>
        <w:widowControl/>
        <w:ind w:firstLine="0"/>
        <w:outlineLvl w:val="2"/>
        <w:rPr>
          <w:rFonts w:ascii="Times New Roman" w:hAnsi="Times New Roman" w:cs="Times New Roman"/>
          <w:b/>
          <w:sz w:val="24"/>
          <w:szCs w:val="24"/>
        </w:rPr>
      </w:pPr>
    </w:p>
    <w:p w:rsidR="00A95CC0" w:rsidRPr="00A95CC0" w:rsidRDefault="00A95CC0" w:rsidP="00A95CC0">
      <w:pPr>
        <w:pStyle w:val="ConsPlusNormal"/>
        <w:widowControl/>
        <w:ind w:firstLine="0"/>
        <w:jc w:val="center"/>
        <w:outlineLvl w:val="2"/>
        <w:rPr>
          <w:rFonts w:ascii="Times New Roman" w:hAnsi="Times New Roman" w:cs="Times New Roman"/>
          <w:b/>
          <w:sz w:val="24"/>
          <w:szCs w:val="24"/>
        </w:rPr>
      </w:pPr>
      <w:r w:rsidRPr="00A95CC0">
        <w:rPr>
          <w:rFonts w:ascii="Times New Roman" w:hAnsi="Times New Roman" w:cs="Times New Roman"/>
          <w:b/>
          <w:sz w:val="24"/>
          <w:szCs w:val="24"/>
        </w:rPr>
        <w:t>III. РАССМОТРЕНИЕ И УТВЕРЖДЕНИЕ БЮДЖЕТА ПОСЕЛЕНИЯ</w:t>
      </w:r>
    </w:p>
    <w:p w:rsidR="00A95CC0" w:rsidRPr="00A95CC0" w:rsidRDefault="00A95CC0" w:rsidP="00A95CC0">
      <w:pPr>
        <w:pStyle w:val="ConsPlusNormal"/>
        <w:widowControl/>
        <w:ind w:firstLine="540"/>
        <w:jc w:val="both"/>
        <w:rPr>
          <w:rFonts w:ascii="Times New Roman" w:hAnsi="Times New Roman" w:cs="Times New Roman"/>
          <w:b/>
          <w:sz w:val="24"/>
          <w:szCs w:val="24"/>
        </w:rPr>
      </w:pPr>
    </w:p>
    <w:p w:rsidR="00A95CC0" w:rsidRPr="00A95CC0" w:rsidRDefault="00A95CC0" w:rsidP="00A95CC0">
      <w:pPr>
        <w:pStyle w:val="ConsPlusNormal"/>
        <w:widowControl/>
        <w:ind w:firstLine="540"/>
        <w:jc w:val="center"/>
        <w:outlineLvl w:val="3"/>
        <w:rPr>
          <w:rFonts w:ascii="Times New Roman" w:hAnsi="Times New Roman" w:cs="Times New Roman"/>
          <w:b/>
          <w:sz w:val="24"/>
          <w:szCs w:val="24"/>
        </w:rPr>
      </w:pPr>
      <w:r w:rsidRPr="00A95CC0">
        <w:rPr>
          <w:rFonts w:ascii="Times New Roman" w:hAnsi="Times New Roman" w:cs="Times New Roman"/>
          <w:b/>
          <w:sz w:val="24"/>
          <w:szCs w:val="24"/>
        </w:rPr>
        <w:t>24. Рассмотрение проекта решения о бюджете поселения</w:t>
      </w:r>
    </w:p>
    <w:p w:rsidR="00A95CC0" w:rsidRPr="00A95CC0" w:rsidRDefault="00A95CC0" w:rsidP="00A95CC0">
      <w:pPr>
        <w:pStyle w:val="ConsPlusNormal"/>
        <w:widowControl/>
        <w:ind w:firstLine="540"/>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24.1. Глава поселения 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23.1 и 23.2 настоящего Положения.</w:t>
      </w: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24.2. В случае возвращения проекта решения он должен быть представлен в Совет поселения повторно в течение 5 календарных дней.</w:t>
      </w: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24.3. Глава поселения организует работу по рассмотрению проекта решения о бюджете поселения.</w:t>
      </w: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24.4. Совет поселения рассматривает проект решения о бюджете  в двух чтениях.</w:t>
      </w:r>
    </w:p>
    <w:p w:rsidR="00A95CC0" w:rsidRPr="00A95CC0" w:rsidRDefault="00A95CC0" w:rsidP="00A95CC0">
      <w:pPr>
        <w:pStyle w:val="ConsPlusNormal"/>
        <w:widowControl/>
        <w:ind w:firstLine="540"/>
        <w:jc w:val="both"/>
        <w:outlineLvl w:val="3"/>
        <w:rPr>
          <w:rFonts w:ascii="Times New Roman" w:hAnsi="Times New Roman" w:cs="Times New Roman"/>
          <w:i/>
          <w:sz w:val="24"/>
          <w:szCs w:val="24"/>
        </w:rPr>
      </w:pPr>
    </w:p>
    <w:p w:rsidR="00A95CC0" w:rsidRPr="00A95CC0" w:rsidRDefault="00A95CC0" w:rsidP="00A95CC0">
      <w:pPr>
        <w:pStyle w:val="ConsPlusNormal"/>
        <w:widowControl/>
        <w:ind w:firstLine="540"/>
        <w:jc w:val="center"/>
        <w:outlineLvl w:val="3"/>
        <w:rPr>
          <w:rFonts w:ascii="Times New Roman" w:hAnsi="Times New Roman" w:cs="Times New Roman"/>
          <w:b/>
          <w:sz w:val="24"/>
          <w:szCs w:val="24"/>
        </w:rPr>
      </w:pPr>
      <w:r w:rsidRPr="00A95CC0">
        <w:rPr>
          <w:rFonts w:ascii="Times New Roman" w:hAnsi="Times New Roman" w:cs="Times New Roman"/>
          <w:b/>
          <w:sz w:val="24"/>
          <w:szCs w:val="24"/>
        </w:rPr>
        <w:t>25. Первое чтение проекта решения о бюджете поселения</w:t>
      </w:r>
    </w:p>
    <w:p w:rsidR="00A95CC0" w:rsidRPr="00A95CC0" w:rsidRDefault="00A95CC0" w:rsidP="00A95CC0">
      <w:pPr>
        <w:pStyle w:val="ConsPlusNormal"/>
        <w:widowControl/>
        <w:ind w:firstLine="540"/>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25.1. Первое чтение проекта решения о бюджете поселения проводится не позднее чем через 10 дней после его внесения в Совет поселения  Администрацией поселения.</w:t>
      </w: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25.2. При рассмотрении проекта решения о бюджете поселения в первом чтении заслушиваются:</w:t>
      </w: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lastRenderedPageBreak/>
        <w:t>- Глава Администрации поселения – об основных направлениях бюджетной и налоговой политики поселения;</w:t>
      </w:r>
    </w:p>
    <w:p w:rsidR="00A95CC0" w:rsidRPr="00A95CC0" w:rsidRDefault="00A95CC0" w:rsidP="00A95CC0">
      <w:pPr>
        <w:pStyle w:val="ConsPlusNormal"/>
        <w:widowControl/>
        <w:ind w:firstLine="540"/>
        <w:jc w:val="both"/>
        <w:outlineLvl w:val="3"/>
        <w:rPr>
          <w:rFonts w:ascii="Times New Roman" w:hAnsi="Times New Roman" w:cs="Times New Roman"/>
          <w:sz w:val="24"/>
          <w:szCs w:val="24"/>
        </w:rPr>
      </w:pPr>
      <w:r w:rsidRPr="00A95CC0">
        <w:rPr>
          <w:rFonts w:ascii="Times New Roman" w:hAnsi="Times New Roman" w:cs="Times New Roman"/>
          <w:sz w:val="24"/>
          <w:szCs w:val="24"/>
        </w:rPr>
        <w:t>- представитель финансового органа (должностное лицо) – об основных характеристиках бюджета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25.3. При рассмотрении проекта решения в первом чтении обсуждаются прогноз социально-экономического развития поселения на очередной финансовый год и плановый период, проект программы муниципальных заимствований, прогнозный план приватизации муниципального имущества на очередной финансовый год и плановый период, основные направления бюджетной и налоговой политики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25.4. Предметом рассмотрения проекта решения о бюджете поселения на очередной финансовый год и плановый период в первом чтении являются: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прогнозируемый в очередном финансовом году и плановом периоде общий объем доходов бюджета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дефицит (профицит) бюджета поселения в абсолютных цифрах, источники покрытия дефицита;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оборотная кассовая наличность бюджета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общий объем расходов бюджета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распределение бюджетных ассигнований по разделам, подразделам, целевым статьям и видам расходов классификации расходов бюджетов;</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общий объем финансирования целевых программ в качестве резерва без распределения по разделам бюджетной классификации;</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25.5. По итогам обсуждения принимается одно из следующих решений:</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а) принять проект решения в первом чтении.</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При этом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 и дата публичных слушаний.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Для подготовки проекта решения ко второму чтению может создаваться рабочая группа.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Подготовка уточненной редакции проекта решения о бюджете к рассмотрению во втором чтении в недельный срок осуществляется финансовым органом (должностным лицом) с учетом решений рабочей группы, результатов проведения публичных слушаний и заключения Контрольно-счетной комиссии Кривошеинского района.</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lastRenderedPageBreak/>
        <w:t>б) отклонить проект и возвратить его на доработку.</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При этом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Решение о принятии проекта решения в первом чтении либо о его отклонении принимается большинством голосов от числа депутатов, избранных в Совет поселения.</w:t>
      </w:r>
    </w:p>
    <w:p w:rsidR="00A95CC0" w:rsidRPr="00A95CC0" w:rsidRDefault="00A95CC0" w:rsidP="00A95CC0">
      <w:pPr>
        <w:autoSpaceDE w:val="0"/>
        <w:autoSpaceDN w:val="0"/>
        <w:adjustRightInd w:val="0"/>
        <w:ind w:firstLine="540"/>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25.6. В случае отклонения проекта решения финансовый орган (должностное лицо) дорабатывает указанный проект с учетом предложений и рекомендаций, изложенных в решении Совета поселения, и вносит его на повторное рассмотрение в первом чтении в сроки, установленные указанным решением Совета поселения.</w:t>
      </w:r>
    </w:p>
    <w:p w:rsidR="00A95CC0" w:rsidRPr="00A95CC0" w:rsidRDefault="00A95CC0" w:rsidP="00A95CC0">
      <w:pPr>
        <w:autoSpaceDE w:val="0"/>
        <w:autoSpaceDN w:val="0"/>
        <w:adjustRightInd w:val="0"/>
        <w:rPr>
          <w:rFonts w:ascii="Times New Roman" w:hAnsi="Times New Roman" w:cs="Times New Roman"/>
          <w:i/>
          <w:iCs/>
          <w:sz w:val="24"/>
          <w:szCs w:val="24"/>
        </w:rPr>
      </w:pPr>
    </w:p>
    <w:p w:rsidR="00A95CC0" w:rsidRPr="00A95CC0" w:rsidRDefault="00A95CC0" w:rsidP="00A95CC0">
      <w:pPr>
        <w:autoSpaceDE w:val="0"/>
        <w:autoSpaceDN w:val="0"/>
        <w:adjustRightInd w:val="0"/>
        <w:jc w:val="center"/>
        <w:rPr>
          <w:rFonts w:ascii="Times New Roman" w:hAnsi="Times New Roman" w:cs="Times New Roman"/>
          <w:b/>
          <w:iCs/>
          <w:sz w:val="24"/>
          <w:szCs w:val="24"/>
        </w:rPr>
      </w:pPr>
      <w:r w:rsidRPr="00A95CC0">
        <w:rPr>
          <w:rFonts w:ascii="Times New Roman" w:hAnsi="Times New Roman" w:cs="Times New Roman"/>
          <w:b/>
          <w:iCs/>
          <w:sz w:val="24"/>
          <w:szCs w:val="24"/>
        </w:rPr>
        <w:t>26. Публичные слушания по проекту решения о бюджете поселения</w:t>
      </w:r>
    </w:p>
    <w:p w:rsidR="00A95CC0" w:rsidRPr="00A95CC0" w:rsidRDefault="00A95CC0" w:rsidP="00A95CC0">
      <w:pPr>
        <w:autoSpaceDE w:val="0"/>
        <w:autoSpaceDN w:val="0"/>
        <w:adjustRightInd w:val="0"/>
        <w:jc w:val="center"/>
        <w:rPr>
          <w:rFonts w:ascii="Times New Roman" w:hAnsi="Times New Roman" w:cs="Times New Roman"/>
          <w:b/>
          <w:iCs/>
          <w:sz w:val="24"/>
          <w:szCs w:val="24"/>
        </w:rPr>
      </w:pP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 xml:space="preserve">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поселения определяется Советом поселения  при принятии решения о бюджете в первом чтении. Порядок проведения публичных слушаний регламентирован </w:t>
      </w:r>
      <w:hyperlink r:id="rId9" w:history="1">
        <w:r w:rsidRPr="00A95CC0">
          <w:rPr>
            <w:rStyle w:val="a9"/>
            <w:rFonts w:ascii="Times New Roman" w:hAnsi="Times New Roman"/>
            <w:iCs/>
            <w:sz w:val="24"/>
            <w:szCs w:val="24"/>
          </w:rPr>
          <w:t>Положением</w:t>
        </w:r>
      </w:hyperlink>
      <w:r w:rsidRPr="00A95CC0">
        <w:rPr>
          <w:rFonts w:ascii="Times New Roman" w:hAnsi="Times New Roman" w:cs="Times New Roman"/>
          <w:iCs/>
          <w:sz w:val="24"/>
          <w:szCs w:val="24"/>
        </w:rPr>
        <w:t xml:space="preserve"> о публичных слушаниях, утвержденным Советом поселения.</w:t>
      </w:r>
    </w:p>
    <w:p w:rsidR="00A95CC0" w:rsidRPr="00A95CC0" w:rsidRDefault="00A95CC0" w:rsidP="00A95CC0">
      <w:pPr>
        <w:autoSpaceDE w:val="0"/>
        <w:autoSpaceDN w:val="0"/>
        <w:adjustRightInd w:val="0"/>
        <w:rPr>
          <w:rFonts w:ascii="Times New Roman" w:hAnsi="Times New Roman" w:cs="Times New Roman"/>
          <w:i/>
          <w:iCs/>
          <w:sz w:val="24"/>
          <w:szCs w:val="24"/>
        </w:rPr>
      </w:pPr>
    </w:p>
    <w:p w:rsidR="00A95CC0" w:rsidRPr="00A95CC0" w:rsidRDefault="00A95CC0" w:rsidP="00A95CC0">
      <w:pPr>
        <w:autoSpaceDE w:val="0"/>
        <w:autoSpaceDN w:val="0"/>
        <w:adjustRightInd w:val="0"/>
        <w:jc w:val="center"/>
        <w:rPr>
          <w:rFonts w:ascii="Times New Roman" w:hAnsi="Times New Roman" w:cs="Times New Roman"/>
          <w:b/>
          <w:iCs/>
          <w:sz w:val="24"/>
          <w:szCs w:val="24"/>
        </w:rPr>
      </w:pPr>
      <w:r w:rsidRPr="00A95CC0">
        <w:rPr>
          <w:rFonts w:ascii="Times New Roman" w:hAnsi="Times New Roman" w:cs="Times New Roman"/>
          <w:b/>
          <w:iCs/>
          <w:sz w:val="24"/>
          <w:szCs w:val="24"/>
        </w:rPr>
        <w:t>27. Второе чтение проекта бюджета поселения</w:t>
      </w:r>
    </w:p>
    <w:p w:rsidR="00A95CC0" w:rsidRPr="00A95CC0" w:rsidRDefault="00A95CC0" w:rsidP="00A95CC0">
      <w:pPr>
        <w:autoSpaceDE w:val="0"/>
        <w:autoSpaceDN w:val="0"/>
        <w:adjustRightInd w:val="0"/>
        <w:jc w:val="center"/>
        <w:rPr>
          <w:rFonts w:ascii="Times New Roman" w:hAnsi="Times New Roman" w:cs="Times New Roman"/>
          <w:b/>
          <w:iCs/>
          <w:sz w:val="24"/>
          <w:szCs w:val="24"/>
        </w:rPr>
      </w:pP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27.1.Второе чтение проекта решения о бюджете поселения проводится не позднее 25 декабря текущего года.</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27.2. При рассмотрении проекта решения о бюджете поселения во втором чтении рассматриваются и утверждаются:</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прогнозируемый в очередном финансовом году и плановом периоде общий объем доходов бюджета поселения;</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дефицит (профицит) бюджета поселения;</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источники финансирования дефицита бюджета;</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оборотная кассовая наличность бюджета поселения;</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общий объем расходов бюджета поселения;</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распределение бюджетных ассигнований по разделам, подразделам, целевым статьям и видам расходов функциональной классификации расходов бюджета поселения;</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lastRenderedPageBreak/>
        <w:t>распределение бюджетных ассигнований по разделам, подразделам, целевым статьям и видам расходов классификации расходов бюджета поселения в ведомственной структуре расходов на очередной финансовый год и плановый период;</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распределение расходов на финансирование муниципальных программ;</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распределение расходов на финансирование ведомственных целевых программ;</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программа муниципальных внутренних заимствований на очередной финансовый год и плановый период;</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программа муниципальных гарантий на очередной финансовый год и плановый период;</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программа предоставления бюджетных кредитов на очередной финансовый год;</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текстовые статьи.</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При рассмотрении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27.3. Если решение не будет принято в целом, оно считается отклоненным и подлежит доработке администрацией поселения с учетом предложений и замечаний, изложенных в решении Совета поселения, в установленный им срок, после чего проект вновь должен быть представлен на рассмотрение во втором чтении.</w:t>
      </w:r>
    </w:p>
    <w:p w:rsidR="00A95CC0" w:rsidRPr="00A95CC0" w:rsidRDefault="00A95CC0" w:rsidP="00A95CC0">
      <w:pPr>
        <w:autoSpaceDE w:val="0"/>
        <w:autoSpaceDN w:val="0"/>
        <w:adjustRightInd w:val="0"/>
        <w:ind w:firstLine="709"/>
        <w:jc w:val="both"/>
        <w:outlineLvl w:val="3"/>
        <w:rPr>
          <w:rFonts w:ascii="Times New Roman" w:hAnsi="Times New Roman" w:cs="Times New Roman"/>
          <w:iCs/>
          <w:sz w:val="24"/>
          <w:szCs w:val="24"/>
        </w:rPr>
      </w:pPr>
      <w:r w:rsidRPr="00A95CC0">
        <w:rPr>
          <w:rFonts w:ascii="Times New Roman" w:hAnsi="Times New Roman" w:cs="Times New Roman"/>
          <w:iCs/>
          <w:sz w:val="24"/>
          <w:szCs w:val="24"/>
        </w:rPr>
        <w:t>27.4. Проект решения о бюджете поселения считается утвержденным, если за него проголосовало большинство от установленной численности депутатов Совета поселения.</w:t>
      </w:r>
    </w:p>
    <w:p w:rsidR="00A95CC0" w:rsidRPr="00A95CC0" w:rsidRDefault="00A95CC0" w:rsidP="00A95CC0">
      <w:pPr>
        <w:autoSpaceDE w:val="0"/>
        <w:autoSpaceDN w:val="0"/>
        <w:adjustRightInd w:val="0"/>
        <w:ind w:firstLine="709"/>
        <w:jc w:val="both"/>
        <w:rPr>
          <w:rFonts w:ascii="Times New Roman" w:hAnsi="Times New Roman" w:cs="Times New Roman"/>
          <w:iCs/>
          <w:sz w:val="24"/>
          <w:szCs w:val="24"/>
        </w:rPr>
      </w:pPr>
    </w:p>
    <w:p w:rsidR="00A95CC0" w:rsidRPr="00A95CC0" w:rsidRDefault="00A95CC0" w:rsidP="00A95CC0">
      <w:pPr>
        <w:autoSpaceDE w:val="0"/>
        <w:autoSpaceDN w:val="0"/>
        <w:adjustRightInd w:val="0"/>
        <w:ind w:firstLine="709"/>
        <w:jc w:val="center"/>
        <w:rPr>
          <w:rFonts w:ascii="Times New Roman" w:hAnsi="Times New Roman" w:cs="Times New Roman"/>
          <w:b/>
          <w:iCs/>
          <w:sz w:val="24"/>
          <w:szCs w:val="24"/>
        </w:rPr>
      </w:pPr>
      <w:r w:rsidRPr="00A95CC0">
        <w:rPr>
          <w:rFonts w:ascii="Times New Roman" w:hAnsi="Times New Roman" w:cs="Times New Roman"/>
          <w:b/>
          <w:iCs/>
          <w:sz w:val="24"/>
          <w:szCs w:val="24"/>
        </w:rPr>
        <w:t>28. Обеспечение гласности бюджетного процесса</w:t>
      </w:r>
    </w:p>
    <w:p w:rsidR="00A95CC0" w:rsidRPr="00A95CC0" w:rsidRDefault="00A95CC0" w:rsidP="00A95CC0">
      <w:pPr>
        <w:autoSpaceDE w:val="0"/>
        <w:autoSpaceDN w:val="0"/>
        <w:adjustRightInd w:val="0"/>
        <w:ind w:firstLine="709"/>
        <w:jc w:val="center"/>
        <w:rPr>
          <w:rFonts w:ascii="Times New Roman" w:hAnsi="Times New Roman" w:cs="Times New Roman"/>
          <w:b/>
          <w:iCs/>
          <w:sz w:val="24"/>
          <w:szCs w:val="24"/>
        </w:rPr>
      </w:pPr>
    </w:p>
    <w:p w:rsidR="00A95CC0" w:rsidRPr="00A95CC0" w:rsidRDefault="00A95CC0" w:rsidP="00A95CC0">
      <w:pPr>
        <w:autoSpaceDE w:val="0"/>
        <w:autoSpaceDN w:val="0"/>
        <w:adjustRightInd w:val="0"/>
        <w:ind w:firstLine="709"/>
        <w:jc w:val="both"/>
        <w:rPr>
          <w:rFonts w:ascii="Times New Roman" w:hAnsi="Times New Roman" w:cs="Times New Roman"/>
          <w:iCs/>
          <w:sz w:val="24"/>
          <w:szCs w:val="24"/>
        </w:rPr>
      </w:pPr>
      <w:r w:rsidRPr="00A95CC0">
        <w:rPr>
          <w:rFonts w:ascii="Times New Roman" w:hAnsi="Times New Roman" w:cs="Times New Roman"/>
          <w:iCs/>
          <w:sz w:val="24"/>
          <w:szCs w:val="24"/>
        </w:rPr>
        <w:t>28.1. Решение о бюджете поселения и отчет об исполнении бюджета поселения подлежат опубликованию  не позднее 10 дней после утверждения и подписания в установленном порядке.</w:t>
      </w:r>
    </w:p>
    <w:p w:rsidR="00A95CC0" w:rsidRPr="00A95CC0" w:rsidRDefault="00A95CC0" w:rsidP="00A95CC0">
      <w:pPr>
        <w:autoSpaceDE w:val="0"/>
        <w:autoSpaceDN w:val="0"/>
        <w:adjustRightInd w:val="0"/>
        <w:ind w:firstLine="709"/>
        <w:jc w:val="both"/>
        <w:rPr>
          <w:rFonts w:ascii="Times New Roman" w:hAnsi="Times New Roman" w:cs="Times New Roman"/>
          <w:iCs/>
          <w:sz w:val="24"/>
          <w:szCs w:val="24"/>
        </w:rPr>
      </w:pPr>
      <w:r w:rsidRPr="00A95CC0">
        <w:rPr>
          <w:rFonts w:ascii="Times New Roman" w:hAnsi="Times New Roman" w:cs="Times New Roman"/>
          <w:iCs/>
          <w:sz w:val="24"/>
          <w:szCs w:val="24"/>
        </w:rPr>
        <w:t>28.2. Решение о бюджете поселения и отчет об исполнении бюджета поселения могут быть дополнительно размещены на сайте поселения, а также в местах обнародования решений Совета поселения.</w:t>
      </w:r>
    </w:p>
    <w:p w:rsidR="00A95CC0" w:rsidRPr="00A95CC0" w:rsidRDefault="00A95CC0" w:rsidP="00A95CC0">
      <w:pPr>
        <w:pStyle w:val="ConsPlusNormal"/>
        <w:widowControl/>
        <w:ind w:firstLine="709"/>
        <w:jc w:val="both"/>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29. Временное управление бюджетом поселения</w:t>
      </w:r>
    </w:p>
    <w:p w:rsidR="00A95CC0" w:rsidRPr="00A95CC0" w:rsidRDefault="00A95CC0" w:rsidP="00A95CC0">
      <w:pPr>
        <w:pStyle w:val="ConsPlusNormal"/>
        <w:widowControl/>
        <w:ind w:firstLine="709"/>
        <w:jc w:val="center"/>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29.1. Если решение о бюджете поселения не вступило в силу с начала финансового года: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Глава Администрации поселения правомочен ежемесячно доводить до главных распорядителей бюджетных средств бюджетные ассигнования и лимиты бюджетных </w:t>
      </w:r>
      <w:r w:rsidRPr="00A95CC0">
        <w:rPr>
          <w:rFonts w:ascii="Times New Roman" w:hAnsi="Times New Roman" w:cs="Times New Roman"/>
          <w:sz w:val="24"/>
          <w:szCs w:val="24"/>
        </w:rPr>
        <w:lastRenderedPageBreak/>
        <w:t>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29.2. Если решение о бюджете поселения не вступило в силу через три месяца после начала финансового года, Глава Администрации организует исполнение бюджета поселения при соблюдении условий, определенных частью 1 настоящей статьи.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При этом Глава Администрации не имеет права: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формировать резервный фонд администрации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29.3. Указанные в пунктах 29.1 и 29.2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95CC0" w:rsidRPr="00A95CC0" w:rsidRDefault="00A95CC0" w:rsidP="00A95CC0">
      <w:pPr>
        <w:pStyle w:val="ConsPlusNormal"/>
        <w:widowControl/>
        <w:ind w:firstLine="709"/>
        <w:jc w:val="both"/>
        <w:outlineLvl w:val="2"/>
        <w:rPr>
          <w:rFonts w:ascii="Times New Roman" w:hAnsi="Times New Roman" w:cs="Times New Roman"/>
          <w:sz w:val="24"/>
          <w:szCs w:val="24"/>
        </w:rPr>
      </w:pPr>
      <w:r w:rsidRPr="00A95CC0">
        <w:rPr>
          <w:rFonts w:ascii="Times New Roman" w:hAnsi="Times New Roman" w:cs="Times New Roman"/>
          <w:sz w:val="24"/>
          <w:szCs w:val="24"/>
        </w:rPr>
        <w:t>29.4. 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29.1-29.3 настоящего Положения, в течение одного месяца со дня вступления в силу указанного решения Глава Администрации поселения представляет на рассмотрение и утверждение Совета поселения проект решения о внесении изменений в решение о бюджете поселения, уточняющего показатели бюджета с учетом исполнения бюджета за период временного управления бюджетом.</w:t>
      </w:r>
    </w:p>
    <w:p w:rsidR="00A95CC0" w:rsidRPr="00A95CC0" w:rsidRDefault="00A95CC0" w:rsidP="00A95CC0">
      <w:pPr>
        <w:pStyle w:val="ConsPlusNormal"/>
        <w:widowControl/>
        <w:ind w:firstLine="709"/>
        <w:jc w:val="both"/>
        <w:outlineLvl w:val="2"/>
        <w:rPr>
          <w:rFonts w:ascii="Times New Roman" w:hAnsi="Times New Roman" w:cs="Times New Roman"/>
          <w:b/>
          <w:sz w:val="24"/>
          <w:szCs w:val="24"/>
        </w:rPr>
      </w:pPr>
    </w:p>
    <w:p w:rsidR="00A95CC0" w:rsidRPr="00A95CC0" w:rsidRDefault="00A95CC0" w:rsidP="00A95CC0">
      <w:pPr>
        <w:pStyle w:val="ConsPlusNormal"/>
        <w:widowControl/>
        <w:ind w:firstLine="0"/>
        <w:jc w:val="center"/>
        <w:outlineLvl w:val="2"/>
        <w:rPr>
          <w:rFonts w:ascii="Times New Roman" w:hAnsi="Times New Roman" w:cs="Times New Roman"/>
          <w:b/>
          <w:sz w:val="24"/>
          <w:szCs w:val="24"/>
        </w:rPr>
      </w:pPr>
      <w:r w:rsidRPr="00A95CC0">
        <w:rPr>
          <w:rFonts w:ascii="Times New Roman" w:hAnsi="Times New Roman" w:cs="Times New Roman"/>
          <w:b/>
          <w:sz w:val="24"/>
          <w:szCs w:val="24"/>
        </w:rPr>
        <w:t>IV. ИСПОЛНЕНИЕ БЮДЖЕТА ПОСЕЛЕНИЯ</w:t>
      </w:r>
    </w:p>
    <w:p w:rsidR="00A95CC0" w:rsidRPr="00A95CC0" w:rsidRDefault="00A95CC0" w:rsidP="00A95CC0">
      <w:pPr>
        <w:pStyle w:val="ConsPlusNormal"/>
        <w:widowControl/>
        <w:ind w:firstLine="0"/>
        <w:jc w:val="center"/>
        <w:rPr>
          <w:rFonts w:ascii="Times New Roman" w:hAnsi="Times New Roman" w:cs="Times New Roman"/>
          <w:b/>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30. Основы исполнения бюджета поселения</w:t>
      </w:r>
    </w:p>
    <w:p w:rsidR="00A95CC0" w:rsidRPr="00A95CC0" w:rsidRDefault="00A95CC0" w:rsidP="00A95CC0">
      <w:pPr>
        <w:pStyle w:val="ConsPlusNormal"/>
        <w:widowControl/>
        <w:ind w:firstLine="709"/>
        <w:jc w:val="center"/>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30.1. Бюджет поселения исполняется на основе принципов единства кассы и подведомственности расходов.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Принцип единства кассы означает зачисление всех кассовых поступлений и осуществление всех кассовых выплат с единого счета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31.Кассовый план</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31.1.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31.2. Нормативно-правовым актом администрации поселения устанавливается </w:t>
      </w:r>
      <w:hyperlink r:id="rId10" w:history="1">
        <w:r w:rsidRPr="00A95CC0">
          <w:rPr>
            <w:rStyle w:val="a9"/>
            <w:rFonts w:ascii="Times New Roman" w:hAnsi="Times New Roman"/>
            <w:sz w:val="24"/>
            <w:szCs w:val="24"/>
          </w:rPr>
          <w:t>порядок</w:t>
        </w:r>
      </w:hyperlink>
      <w:r w:rsidRPr="00A95CC0">
        <w:rPr>
          <w:rFonts w:ascii="Times New Roman"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lastRenderedPageBreak/>
        <w:t>Составление и ведение кассового плана осуществляется уполномоченным финансовым органом (должностным лицом).</w:t>
      </w:r>
    </w:p>
    <w:p w:rsidR="00A95CC0" w:rsidRPr="00A95CC0" w:rsidRDefault="00A95CC0" w:rsidP="00A95CC0">
      <w:pPr>
        <w:pStyle w:val="ConsPlusNormal"/>
        <w:widowControl/>
        <w:ind w:firstLine="709"/>
        <w:jc w:val="both"/>
        <w:outlineLvl w:val="3"/>
        <w:rPr>
          <w:rFonts w:ascii="Times New Roman" w:hAnsi="Times New Roman" w:cs="Times New Roman"/>
          <w:b/>
          <w:i/>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32. Исполнение бюджета поселения по доходам</w:t>
      </w:r>
    </w:p>
    <w:p w:rsidR="00A95CC0" w:rsidRPr="00A95CC0" w:rsidRDefault="00A95CC0" w:rsidP="00A95CC0">
      <w:pPr>
        <w:pStyle w:val="ConsPlusNormal"/>
        <w:widowControl/>
        <w:ind w:firstLine="709"/>
        <w:jc w:val="both"/>
        <w:outlineLvl w:val="3"/>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32.1. Исполнение бюджета поселения по доходам предусматривает:</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поселения и иными законами Томской области и нормативными правовыми актами поселения, принятыми в соответствии с положениями Бюджетного кодекса Российской Федерации, со счетов органов казначейства и иных поступлений в бюджет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 о налогах и сборах;</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уточнение главным администратором доходов бюджета платежей в бюджеты бюджетной системы Российской Федерации;</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33. Исполнение бюджета по источникам финансирования дефицита бюджета</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33.1. Исполнение бюджета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администрацией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33.2.Санкционирование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Главой администрации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34. Лицевые счета для учета операций по исполнению бюджета поселения</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34.1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уполномоченном органе в соответствии с положениями Бюджетного кодекса Российской Федерации и настоящим Положением.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Порядок открытия и ведения лицевых счетов устанавливается уполномоченным органом.</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i/>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35. Внесение изменений в решение о бюджете в процессе его исполнения</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35.1. Администрация поселения разрабатывает и представляет в Совет поселения проекты решений о внесении изменений в решение о бюджете поселения на текущий финансовый год и плановый период по всем вопросам, являющимся предметом правового регулирования указанного решения.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 </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обоснование бюджетных ассигнований предлагаемых изменений;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xml:space="preserve"> пояснительная записка с предлагаемыми изменениями;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ожидаемая оценка исполнения бюджета по доходам;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lastRenderedPageBreak/>
        <w:t>изменения прогноза социально-экономического развития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35.2. Проект решения о внесении изменений в решение о бюджете поселения на текущий финансовый год и плановый период рассматривается Советом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При рассмотрении проекта решения о внесении изменений и дополнений в решение о бюджете заслушивается доклад представителя финансового органа (должностного лица).</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36. Завершение текущего финансового года</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i/>
          <w:sz w:val="24"/>
          <w:szCs w:val="24"/>
        </w:rPr>
      </w:pPr>
      <w:r w:rsidRPr="00A95CC0">
        <w:rPr>
          <w:rFonts w:ascii="Times New Roman" w:hAnsi="Times New Roman" w:cs="Times New Roman"/>
          <w:sz w:val="24"/>
          <w:szCs w:val="24"/>
        </w:rPr>
        <w:t>36.1. Операции по исполнению бюджета поселения завершаются 31 декабря за исключением операций, указанных в пункте 40.4 настоящего Положения.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Завершение операций по исполнению бюджета в текущем финансовом году осуществляется в порядке, установленном администрацией поселения в соответствии с требованиями настоящего подраздела.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36.2.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36.3.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A95CC0" w:rsidRPr="00A95CC0" w:rsidRDefault="00A95CC0" w:rsidP="00A95CC0">
      <w:pPr>
        <w:pStyle w:val="ConsPlusNormal"/>
        <w:widowControl/>
        <w:ind w:firstLine="0"/>
        <w:jc w:val="both"/>
        <w:rPr>
          <w:rFonts w:ascii="Times New Roman" w:hAnsi="Times New Roman" w:cs="Times New Roman"/>
          <w:sz w:val="24"/>
          <w:szCs w:val="24"/>
        </w:rPr>
      </w:pPr>
      <w:r w:rsidRPr="00A95CC0">
        <w:rPr>
          <w:rFonts w:ascii="Times New Roman" w:hAnsi="Times New Roman" w:cs="Times New Roman"/>
          <w:color w:val="000000"/>
          <w:sz w:val="24"/>
          <w:szCs w:val="24"/>
          <w:shd w:val="clear" w:color="auto" w:fill="FFFFFF"/>
        </w:rPr>
        <w:t xml:space="preserve">                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r:id="rId11" w:anchor="dst6070" w:history="1">
        <w:r w:rsidRPr="00A95CC0">
          <w:rPr>
            <w:rStyle w:val="a9"/>
            <w:rFonts w:ascii="Times New Roman" w:hAnsi="Times New Roman"/>
            <w:sz w:val="24"/>
            <w:szCs w:val="24"/>
            <w:shd w:val="clear" w:color="auto" w:fill="FFFFFF"/>
          </w:rPr>
          <w:t>абзаце первом</w:t>
        </w:r>
      </w:hyperlink>
      <w:r w:rsidRPr="00A95CC0">
        <w:rPr>
          <w:rFonts w:ascii="Times New Roman" w:hAnsi="Times New Roman" w:cs="Times New Roman"/>
          <w:sz w:val="24"/>
          <w:szCs w:val="24"/>
          <w:shd w:val="clear" w:color="auto" w:fill="FFFFFF"/>
        </w:rPr>
        <w:t>  настоящего</w:t>
      </w:r>
      <w:r w:rsidRPr="00A95CC0">
        <w:rPr>
          <w:rFonts w:ascii="Times New Roman" w:hAnsi="Times New Roman" w:cs="Times New Roman"/>
          <w:color w:val="000000"/>
          <w:sz w:val="24"/>
          <w:szCs w:val="24"/>
          <w:shd w:val="clear" w:color="auto" w:fill="FFFFFF"/>
        </w:rPr>
        <w:t xml:space="preserve">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A95CC0" w:rsidRPr="00A95CC0" w:rsidRDefault="00A95CC0" w:rsidP="00A95CC0">
      <w:pPr>
        <w:ind w:firstLine="547"/>
        <w:contextualSpacing/>
        <w:jc w:val="both"/>
        <w:rPr>
          <w:rStyle w:val="blk1"/>
          <w:rFonts w:ascii="Times New Roman" w:hAnsi="Times New Roman" w:cs="Times New Roman"/>
          <w:sz w:val="24"/>
          <w:szCs w:val="24"/>
        </w:rPr>
      </w:pPr>
      <w:r w:rsidRPr="00A95CC0">
        <w:rPr>
          <w:rStyle w:val="blk1"/>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95CC0" w:rsidRPr="00A95CC0" w:rsidRDefault="00A95CC0" w:rsidP="00A95CC0">
      <w:pPr>
        <w:ind w:firstLine="547"/>
        <w:contextualSpacing/>
        <w:jc w:val="both"/>
        <w:rPr>
          <w:rFonts w:ascii="Times New Roman" w:hAnsi="Times New Roman" w:cs="Times New Roman"/>
          <w:sz w:val="24"/>
          <w:szCs w:val="24"/>
        </w:rPr>
      </w:pPr>
      <w:r w:rsidRPr="00A95CC0">
        <w:rPr>
          <w:rStyle w:val="blk1"/>
          <w:rFonts w:ascii="Times New Roman" w:hAnsi="Times New Roman" w:cs="Times New Roman"/>
          <w:sz w:val="24"/>
          <w:szCs w:val="24"/>
        </w:rPr>
        <w:t>Порядок принятия решений, предусмотренных абзацем третьим настоящего пункта, устанавливается  муниципальным правовым актом местной администрации, регулирующим порядок возврата межбюджетных трансфертов из  местного бюджета.</w:t>
      </w:r>
    </w:p>
    <w:p w:rsidR="00A95CC0" w:rsidRPr="00A95CC0" w:rsidRDefault="00A95CC0" w:rsidP="00A95CC0">
      <w:pPr>
        <w:pStyle w:val="ConsPlusNormal"/>
        <w:ind w:firstLine="540"/>
        <w:contextualSpacing/>
        <w:jc w:val="both"/>
        <w:rPr>
          <w:rFonts w:ascii="Times New Roman" w:hAnsi="Times New Roman" w:cs="Times New Roman"/>
          <w:sz w:val="24"/>
          <w:szCs w:val="24"/>
        </w:rPr>
      </w:pPr>
      <w:r w:rsidRPr="00A95CC0">
        <w:rPr>
          <w:rFonts w:ascii="Times New Roman" w:hAnsi="Times New Roman" w:cs="Times New Roman"/>
          <w:sz w:val="24"/>
          <w:szCs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w:t>
      </w:r>
      <w:r w:rsidRPr="00A95CC0">
        <w:rPr>
          <w:rFonts w:ascii="Times New Roman" w:hAnsi="Times New Roman" w:cs="Times New Roman"/>
          <w:sz w:val="24"/>
          <w:szCs w:val="24"/>
        </w:rPr>
        <w:lastRenderedPageBreak/>
        <w:t>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A95CC0" w:rsidRPr="00A95CC0" w:rsidRDefault="00A95CC0" w:rsidP="00A95CC0">
      <w:pPr>
        <w:pStyle w:val="ConsPlusNormal"/>
        <w:widowControl/>
        <w:ind w:firstLine="709"/>
        <w:contextualSpacing/>
        <w:jc w:val="both"/>
        <w:rPr>
          <w:rFonts w:ascii="Times New Roman" w:hAnsi="Times New Roman" w:cs="Times New Roman"/>
          <w:sz w:val="24"/>
          <w:szCs w:val="24"/>
        </w:rPr>
      </w:pPr>
      <w:r w:rsidRPr="00A95CC0">
        <w:rPr>
          <w:rFonts w:ascii="Times New Roman" w:hAnsi="Times New Roman" w:cs="Times New Roman"/>
          <w:sz w:val="24"/>
          <w:szCs w:val="24"/>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36.4.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37. Отчетность об исполнении бюджета поселения</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37.1. Бюджетная отчетность является годовой. Отчет об исполнении бюджета является ежеквартальным.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37.2.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 определенные настоящим Положением.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37.3. Годовой отчет об исполнении бюджета поселения  подлежит рассмотрению и утверждению решением Совета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ind w:firstLine="709"/>
        <w:jc w:val="both"/>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38. Внешняя проверка годового отчета об исполнении бюджета поселения</w:t>
      </w:r>
    </w:p>
    <w:p w:rsidR="00A95CC0" w:rsidRPr="00A95CC0" w:rsidRDefault="00A95CC0" w:rsidP="00A95CC0">
      <w:pPr>
        <w:pStyle w:val="ConsPlusNormal"/>
        <w:widowControl/>
        <w:ind w:firstLine="709"/>
        <w:jc w:val="both"/>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38.1. Годовой отчет об исполнении бюджета поселения до его рассмотрения на Совете поселения подлежит внешней проверке муниципальным контролем.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38.2. Администрация поселения не позднее 1 апреля текущего финансового года представляет для подготовки заключения в Контрольно-счетную комиссию муниципального образования Кривошнинской район отчет об исполнении бюджета поселения с приложением документов, подлежащих представлению на Совет поселения одновременно с годовым отчетом.</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Контрольно-счетная комиссия проводит внешнюю проверку годового отчета об исполнении бюджета за отчетный финансовый год в срок, не превышающий 1 месяц.</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На основании данных внешней проверки годового отчета бюджета поселения контрольно-счетная  комиссия готовит заключение на годовой отчет об исполнении бюджета поселения и представляет его на Совет поселения с одновременным направлением в Администрацию поселения не позднее 1 мая текущего года.</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39. Представление годового отчета об исполнении бюджета поселения</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39.1. Годовой отчет об исполнении бюджета поселения представляется Администрацией поселения на Совет поселения не позднее 1 мая текущего года.</w:t>
      </w:r>
    </w:p>
    <w:p w:rsidR="00A95CC0" w:rsidRPr="00A95CC0" w:rsidRDefault="00A95CC0" w:rsidP="00A95CC0">
      <w:pPr>
        <w:pStyle w:val="ConsPlusNormal"/>
        <w:widowControl/>
        <w:ind w:firstLine="0"/>
        <w:jc w:val="both"/>
        <w:rPr>
          <w:rFonts w:ascii="Times New Roman" w:hAnsi="Times New Roman" w:cs="Times New Roman"/>
          <w:sz w:val="24"/>
          <w:szCs w:val="24"/>
        </w:rPr>
      </w:pPr>
      <w:r w:rsidRPr="00A95CC0">
        <w:rPr>
          <w:rFonts w:ascii="Times New Roman" w:hAnsi="Times New Roman" w:cs="Times New Roman"/>
          <w:sz w:val="24"/>
          <w:szCs w:val="24"/>
        </w:rPr>
        <w:t xml:space="preserve">               39.2. </w:t>
      </w:r>
      <w:r w:rsidRPr="00A95CC0">
        <w:rPr>
          <w:rFonts w:ascii="Times New Roman" w:hAnsi="Times New Roman" w:cs="Times New Roman"/>
          <w:color w:val="000000"/>
          <w:sz w:val="24"/>
          <w:szCs w:val="24"/>
          <w:shd w:val="clear" w:color="auto" w:fill="FFFFFF"/>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w:t>
      </w:r>
      <w:r w:rsidRPr="00A95CC0">
        <w:rPr>
          <w:rFonts w:ascii="Times New Roman" w:hAnsi="Times New Roman" w:cs="Times New Roman"/>
          <w:color w:val="000000"/>
          <w:sz w:val="24"/>
          <w:szCs w:val="24"/>
          <w:shd w:val="clear" w:color="auto" w:fill="FFFFFF"/>
        </w:rPr>
        <w:lastRenderedPageBreak/>
        <w:t>бюджета, иные документы, предусмотренные бюджетным законодательством Российской Федерации».</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40. Рассмотрение и утверждение годового отчета об исполнении бюджета поселения</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40.1. При рассмотрении отчета об исполнении бюджета поселения Совет поселения заслушивает доклад уполномоченного должностного лица администрации поселения об исполнении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40.2. По результатам рассмотрения годового отчета об исполнении бюджета поселения Совет поселения принимает одно из следующих решений:</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об утверждении отчета об исполнении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об отклонении отчета об исполнении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40.3.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на Совет поселения в срок, не превышающий одного месяца.</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40.4.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Отдельными приложениями к решению об исполнении бюджета поселения за отчетный финансовый год утверждаются показатели:</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доходов бюджета поселения по кодам классификации доходов бюджетов;</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расходов бюджета поселения по ведомственной структуре расходов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r w:rsidRPr="00A95CC0">
        <w:rPr>
          <w:rFonts w:ascii="Times New Roman" w:hAnsi="Times New Roman" w:cs="Times New Roman"/>
          <w:sz w:val="24"/>
          <w:szCs w:val="24"/>
        </w:rPr>
        <w:t>- расходов бюджета поселения по разделам, подразделам классификации расходов бюджетов;</w:t>
      </w:r>
    </w:p>
    <w:p w:rsidR="00A95CC0" w:rsidRPr="00A95CC0" w:rsidRDefault="00A95CC0" w:rsidP="00A95CC0">
      <w:pPr>
        <w:pStyle w:val="ConsPlusNormal"/>
        <w:ind w:firstLine="0"/>
        <w:jc w:val="both"/>
        <w:rPr>
          <w:rFonts w:ascii="Times New Roman" w:hAnsi="Times New Roman" w:cs="Times New Roman"/>
          <w:sz w:val="24"/>
          <w:szCs w:val="24"/>
        </w:rPr>
      </w:pPr>
      <w:r w:rsidRPr="00A95CC0">
        <w:rPr>
          <w:rFonts w:ascii="Times New Roman" w:hAnsi="Times New Roman" w:cs="Times New Roman"/>
          <w:sz w:val="24"/>
          <w:szCs w:val="24"/>
        </w:rPr>
        <w:t xml:space="preserve">                </w:t>
      </w:r>
      <w:r w:rsidRPr="00A95CC0">
        <w:rPr>
          <w:rFonts w:ascii="Times New Roman" w:hAnsi="Times New Roman" w:cs="Times New Roman"/>
          <w:b/>
          <w:sz w:val="24"/>
          <w:szCs w:val="24"/>
        </w:rPr>
        <w:t>-</w:t>
      </w:r>
      <w:r w:rsidRPr="00A95CC0">
        <w:rPr>
          <w:rFonts w:ascii="Times New Roman"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бюджета.</w:t>
      </w:r>
    </w:p>
    <w:p w:rsidR="00A95CC0" w:rsidRPr="00A95CC0" w:rsidRDefault="00A95CC0" w:rsidP="00A95CC0">
      <w:pPr>
        <w:pStyle w:val="ConsPlusNormal"/>
        <w:ind w:firstLine="0"/>
        <w:jc w:val="both"/>
        <w:rPr>
          <w:rFonts w:ascii="Times New Roman" w:hAnsi="Times New Roman" w:cs="Times New Roman"/>
          <w:sz w:val="24"/>
          <w:szCs w:val="24"/>
        </w:rPr>
      </w:pPr>
      <w:r w:rsidRPr="00A95CC0">
        <w:rPr>
          <w:rFonts w:ascii="Times New Roman" w:hAnsi="Times New Roman" w:cs="Times New Roman"/>
          <w:sz w:val="24"/>
          <w:szCs w:val="24"/>
        </w:rPr>
        <w:t xml:space="preserve">        Решением Совета поселения об исполнении бюджета также утверждаются иные показатели, установленные соответственно Бюджетным  Кодексом Российской Федерации, законом Томской области, муниципальным правовым актом Совета поселения для решения об исполнении бюджета поселения.»</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pStyle w:val="ConsPlusNormal"/>
        <w:widowControl/>
        <w:ind w:firstLine="709"/>
        <w:jc w:val="center"/>
        <w:outlineLvl w:val="2"/>
        <w:rPr>
          <w:rFonts w:ascii="Times New Roman" w:hAnsi="Times New Roman" w:cs="Times New Roman"/>
          <w:b/>
          <w:sz w:val="24"/>
          <w:szCs w:val="24"/>
        </w:rPr>
      </w:pPr>
      <w:r w:rsidRPr="00A95CC0">
        <w:rPr>
          <w:rFonts w:ascii="Times New Roman" w:hAnsi="Times New Roman" w:cs="Times New Roman"/>
          <w:b/>
          <w:sz w:val="24"/>
          <w:szCs w:val="24"/>
        </w:rPr>
        <w:t>V. МУНИЦИПАЛЬНЫЙ ФИНАНСОВЫЙ КОНТРОЛЬ</w:t>
      </w:r>
    </w:p>
    <w:p w:rsidR="00A95CC0" w:rsidRPr="00A95CC0" w:rsidRDefault="00A95CC0" w:rsidP="00A95CC0">
      <w:pPr>
        <w:pStyle w:val="ConsPlusNormal"/>
        <w:widowControl/>
        <w:ind w:firstLine="709"/>
        <w:jc w:val="both"/>
        <w:rPr>
          <w:rFonts w:ascii="Times New Roman" w:hAnsi="Times New Roman" w:cs="Times New Roman"/>
          <w:b/>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41. Основы муниципального финансового контроля</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ind w:firstLine="0"/>
        <w:contextualSpacing/>
        <w:jc w:val="both"/>
        <w:rPr>
          <w:rFonts w:ascii="Times New Roman" w:hAnsi="Times New Roman" w:cs="Times New Roman"/>
          <w:sz w:val="24"/>
          <w:szCs w:val="24"/>
        </w:rPr>
      </w:pPr>
      <w:r w:rsidRPr="00A95CC0">
        <w:rPr>
          <w:rFonts w:ascii="Times New Roman" w:hAnsi="Times New Roman" w:cs="Times New Roman"/>
          <w:sz w:val="24"/>
          <w:szCs w:val="24"/>
        </w:rPr>
        <w:t xml:space="preserve">41.1. Финансовый орган (должностное лицо) Администрация поселения осуществляет внутренний муниципальный финансовый контроль при санкционировании операций за непревышением суммы по операции над лимитами бюджетных обязательств и (или) бюджетными ассигнованиями, за соответствием содержания проводимой операции коду бюджетной классификации Российской Федерации, указанному в платежном документе, представленном за наличием документов, подтверждающих возникновение денежного обязательства, подлежащего оплате за счет средств местного бюджета, за соответствием сведений о поставленном на учёт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контрактном системе в </w:t>
      </w:r>
      <w:r w:rsidRPr="00A95CC0">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 реестре контрактов, заключенных заказчиками.»</w:t>
      </w:r>
    </w:p>
    <w:p w:rsidR="00A95CC0" w:rsidRPr="00A95CC0" w:rsidRDefault="00A95CC0" w:rsidP="00A95CC0">
      <w:pPr>
        <w:pStyle w:val="ConsPlusNormal"/>
        <w:widowControl/>
        <w:ind w:firstLine="540"/>
        <w:jc w:val="both"/>
        <w:rPr>
          <w:rFonts w:ascii="Times New Roman" w:hAnsi="Times New Roman" w:cs="Times New Roman"/>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r w:rsidRPr="00A95CC0">
        <w:rPr>
          <w:rFonts w:ascii="Times New Roman" w:hAnsi="Times New Roman" w:cs="Times New Roman"/>
          <w:b/>
          <w:sz w:val="24"/>
          <w:szCs w:val="24"/>
        </w:rPr>
        <w:t>42. Ответственность за нарушение бюджетного законодательства</w:t>
      </w:r>
    </w:p>
    <w:p w:rsidR="00A95CC0" w:rsidRPr="00A95CC0" w:rsidRDefault="00A95CC0" w:rsidP="00A95CC0">
      <w:pPr>
        <w:pStyle w:val="ConsPlusNormal"/>
        <w:widowControl/>
        <w:ind w:firstLine="709"/>
        <w:jc w:val="center"/>
        <w:outlineLvl w:val="3"/>
        <w:rPr>
          <w:rFonts w:ascii="Times New Roman" w:hAnsi="Times New Roman" w:cs="Times New Roman"/>
          <w:b/>
          <w:sz w:val="24"/>
          <w:szCs w:val="24"/>
        </w:rPr>
      </w:pPr>
    </w:p>
    <w:p w:rsidR="00A95CC0" w:rsidRPr="00A95CC0" w:rsidRDefault="00A95CC0" w:rsidP="00A95CC0">
      <w:pPr>
        <w:pStyle w:val="ConsPlusNormal"/>
        <w:widowControl/>
        <w:ind w:firstLine="0"/>
        <w:contextualSpacing/>
        <w:jc w:val="both"/>
        <w:rPr>
          <w:rFonts w:ascii="Times New Roman" w:hAnsi="Times New Roman" w:cs="Times New Roman"/>
          <w:sz w:val="24"/>
          <w:szCs w:val="24"/>
        </w:rPr>
      </w:pPr>
      <w:r w:rsidRPr="00A95CC0">
        <w:rPr>
          <w:rFonts w:ascii="Times New Roman" w:hAnsi="Times New Roman" w:cs="Times New Roman"/>
          <w:sz w:val="24"/>
          <w:szCs w:val="24"/>
        </w:rPr>
        <w:t>42.1. Неисполнение либо ненадлежащее исполнение установленного настоящим Положением, федеральным и областным бюджетным законодательством порядка составления и рассмотрения проекта бюджета, утверждения бюджета, исполнения и контроля за исполнением бюджета поселения признается нарушением бюджетного законодательства, которое влечет применение к нарушителю мер принуждения по основаниям и в порядке, установленным Бюджетным кодексом Российской Федерации и иным законодательством.»</w:t>
      </w:r>
    </w:p>
    <w:p w:rsidR="00A95CC0" w:rsidRPr="00A95CC0" w:rsidRDefault="00A95CC0" w:rsidP="00A95CC0">
      <w:pPr>
        <w:pStyle w:val="ConsPlusNormal"/>
        <w:widowControl/>
        <w:ind w:firstLine="709"/>
        <w:jc w:val="both"/>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Приложение № 1</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к Положению о бюджетном процессе</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в  Иштанском сельском поселении</w:t>
      </w:r>
    </w:p>
    <w:p w:rsidR="00A95CC0" w:rsidRPr="00A95CC0" w:rsidRDefault="00A95CC0" w:rsidP="00A95CC0">
      <w:pPr>
        <w:pStyle w:val="ConsPlusNormal"/>
        <w:widowControl/>
        <w:ind w:firstLine="0"/>
        <w:jc w:val="center"/>
        <w:rPr>
          <w:rFonts w:ascii="Times New Roman" w:hAnsi="Times New Roman" w:cs="Times New Roman"/>
          <w:b/>
          <w:sz w:val="24"/>
          <w:szCs w:val="24"/>
        </w:rPr>
      </w:pPr>
    </w:p>
    <w:p w:rsidR="00A95CC0" w:rsidRPr="00A95CC0" w:rsidRDefault="00A95CC0" w:rsidP="00A95CC0">
      <w:pPr>
        <w:pStyle w:val="ConsPlusNormal"/>
        <w:widowControl/>
        <w:ind w:firstLine="0"/>
        <w:jc w:val="center"/>
        <w:rPr>
          <w:rFonts w:ascii="Times New Roman" w:hAnsi="Times New Roman" w:cs="Times New Roman"/>
          <w:b/>
          <w:sz w:val="24"/>
          <w:szCs w:val="24"/>
        </w:rPr>
      </w:pPr>
      <w:r w:rsidRPr="00A95CC0">
        <w:rPr>
          <w:rFonts w:ascii="Times New Roman" w:hAnsi="Times New Roman" w:cs="Times New Roman"/>
          <w:b/>
          <w:sz w:val="24"/>
          <w:szCs w:val="24"/>
        </w:rPr>
        <w:t>ПЕРЕЧЕНЬ</w:t>
      </w:r>
    </w:p>
    <w:p w:rsidR="00A95CC0" w:rsidRPr="00A95CC0" w:rsidRDefault="00A95CC0" w:rsidP="00A95CC0">
      <w:pPr>
        <w:pStyle w:val="ConsPlusNormal"/>
        <w:widowControl/>
        <w:ind w:firstLine="0"/>
        <w:jc w:val="center"/>
        <w:rPr>
          <w:rFonts w:ascii="Times New Roman" w:hAnsi="Times New Roman" w:cs="Times New Roman"/>
          <w:b/>
          <w:sz w:val="24"/>
          <w:szCs w:val="24"/>
        </w:rPr>
      </w:pPr>
      <w:r w:rsidRPr="00A95CC0">
        <w:rPr>
          <w:rFonts w:ascii="Times New Roman" w:hAnsi="Times New Roman" w:cs="Times New Roman"/>
          <w:b/>
          <w:sz w:val="24"/>
          <w:szCs w:val="24"/>
        </w:rPr>
        <w:t>ФОРМ ИНФОРМАЦИИ, ПЕРИОДИЧНОСТЬ, СРОКИ СОСТАВЛЕНИЯ</w:t>
      </w:r>
    </w:p>
    <w:p w:rsidR="00A95CC0" w:rsidRPr="00A95CC0" w:rsidRDefault="00A95CC0" w:rsidP="00A95CC0">
      <w:pPr>
        <w:pStyle w:val="ConsPlusNormal"/>
        <w:widowControl/>
        <w:ind w:firstLine="0"/>
        <w:jc w:val="center"/>
        <w:rPr>
          <w:rFonts w:ascii="Times New Roman" w:hAnsi="Times New Roman" w:cs="Times New Roman"/>
          <w:b/>
          <w:sz w:val="24"/>
          <w:szCs w:val="24"/>
        </w:rPr>
      </w:pPr>
      <w:r w:rsidRPr="00A95CC0">
        <w:rPr>
          <w:rFonts w:ascii="Times New Roman" w:hAnsi="Times New Roman" w:cs="Times New Roman"/>
          <w:b/>
          <w:sz w:val="24"/>
          <w:szCs w:val="24"/>
        </w:rPr>
        <w:t>И ПРЕДСТАВЛЕНИЯ ИХ В СОВЕТ ИШТАНСКОГО</w:t>
      </w:r>
    </w:p>
    <w:p w:rsidR="00A95CC0" w:rsidRPr="00A95CC0" w:rsidRDefault="00A95CC0" w:rsidP="00A95CC0">
      <w:pPr>
        <w:pStyle w:val="ConsPlusNormal"/>
        <w:widowControl/>
        <w:ind w:firstLine="0"/>
        <w:jc w:val="center"/>
        <w:rPr>
          <w:rFonts w:ascii="Times New Roman" w:hAnsi="Times New Roman" w:cs="Times New Roman"/>
          <w:b/>
          <w:sz w:val="24"/>
          <w:szCs w:val="24"/>
        </w:rPr>
      </w:pPr>
      <w:r w:rsidRPr="00A95CC0">
        <w:rPr>
          <w:rFonts w:ascii="Times New Roman" w:hAnsi="Times New Roman" w:cs="Times New Roman"/>
          <w:b/>
          <w:sz w:val="24"/>
          <w:szCs w:val="24"/>
        </w:rPr>
        <w:t>СЕЛЬСКОГО ПОСЕЛЕНИЯ</w:t>
      </w:r>
    </w:p>
    <w:p w:rsidR="00A95CC0" w:rsidRPr="00A95CC0" w:rsidRDefault="00A95CC0" w:rsidP="00A95CC0">
      <w:pPr>
        <w:pStyle w:val="ConsPlusNormal"/>
        <w:widowControl/>
        <w:ind w:firstLine="540"/>
        <w:jc w:val="both"/>
        <w:rPr>
          <w:rFonts w:ascii="Times New Roman" w:hAnsi="Times New Roman" w:cs="Times New Roman"/>
          <w:sz w:val="24"/>
          <w:szCs w:val="24"/>
        </w:rPr>
      </w:pPr>
    </w:p>
    <w:tbl>
      <w:tblPr>
        <w:tblW w:w="9930" w:type="dxa"/>
        <w:tblInd w:w="-214" w:type="dxa"/>
        <w:tblLayout w:type="fixed"/>
        <w:tblCellMar>
          <w:left w:w="70" w:type="dxa"/>
          <w:right w:w="70" w:type="dxa"/>
        </w:tblCellMar>
        <w:tblLook w:val="00A0"/>
      </w:tblPr>
      <w:tblGrid>
        <w:gridCol w:w="427"/>
        <w:gridCol w:w="3121"/>
        <w:gridCol w:w="993"/>
        <w:gridCol w:w="2127"/>
        <w:gridCol w:w="1560"/>
        <w:gridCol w:w="1702"/>
      </w:tblGrid>
      <w:tr w:rsidR="00A95CC0" w:rsidRPr="00A95CC0" w:rsidTr="00AF7E3D">
        <w:trPr>
          <w:cantSplit/>
          <w:trHeight w:val="240"/>
        </w:trPr>
        <w:tc>
          <w:tcPr>
            <w:tcW w:w="426" w:type="dxa"/>
            <w:vMerge w:val="restart"/>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b/>
                <w:i/>
                <w:sz w:val="24"/>
                <w:szCs w:val="24"/>
              </w:rPr>
            </w:pPr>
            <w:r w:rsidRPr="00A95CC0">
              <w:rPr>
                <w:rFonts w:ascii="Times New Roman" w:hAnsi="Times New Roman" w:cs="Times New Roman"/>
                <w:b/>
                <w:i/>
                <w:sz w:val="24"/>
                <w:szCs w:val="24"/>
              </w:rPr>
              <w:t xml:space="preserve">N </w:t>
            </w:r>
            <w:r w:rsidRPr="00A95CC0">
              <w:rPr>
                <w:rFonts w:ascii="Times New Roman" w:hAnsi="Times New Roman" w:cs="Times New Roman"/>
                <w:b/>
                <w:i/>
                <w:sz w:val="24"/>
                <w:szCs w:val="24"/>
              </w:rPr>
              <w:br/>
              <w:t>п/п</w:t>
            </w:r>
          </w:p>
        </w:tc>
        <w:tc>
          <w:tcPr>
            <w:tcW w:w="4111" w:type="dxa"/>
            <w:gridSpan w:val="2"/>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jc w:val="center"/>
              <w:rPr>
                <w:rFonts w:ascii="Times New Roman" w:hAnsi="Times New Roman" w:cs="Times New Roman"/>
                <w:b/>
                <w:i/>
                <w:sz w:val="24"/>
                <w:szCs w:val="24"/>
              </w:rPr>
            </w:pPr>
            <w:r w:rsidRPr="00A95CC0">
              <w:rPr>
                <w:rFonts w:ascii="Times New Roman" w:hAnsi="Times New Roman" w:cs="Times New Roman"/>
                <w:b/>
                <w:i/>
                <w:sz w:val="24"/>
                <w:szCs w:val="24"/>
              </w:rPr>
              <w:t>Форма</w:t>
            </w:r>
          </w:p>
        </w:tc>
        <w:tc>
          <w:tcPr>
            <w:tcW w:w="2126" w:type="dxa"/>
            <w:vMerge w:val="restart"/>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left="-70" w:right="-70" w:firstLine="0"/>
              <w:jc w:val="center"/>
              <w:rPr>
                <w:rFonts w:ascii="Times New Roman" w:hAnsi="Times New Roman" w:cs="Times New Roman"/>
                <w:b/>
                <w:i/>
                <w:sz w:val="24"/>
                <w:szCs w:val="24"/>
              </w:rPr>
            </w:pPr>
            <w:r w:rsidRPr="00A95CC0">
              <w:rPr>
                <w:rFonts w:ascii="Times New Roman" w:hAnsi="Times New Roman" w:cs="Times New Roman"/>
                <w:b/>
                <w:i/>
                <w:sz w:val="24"/>
                <w:szCs w:val="24"/>
              </w:rPr>
              <w:t xml:space="preserve">Периодичность </w:t>
            </w:r>
            <w:r w:rsidRPr="00A95CC0">
              <w:rPr>
                <w:rFonts w:ascii="Times New Roman" w:hAnsi="Times New Roman" w:cs="Times New Roman"/>
                <w:b/>
                <w:i/>
                <w:sz w:val="24"/>
                <w:szCs w:val="24"/>
              </w:rPr>
              <w:br/>
              <w:t>представления</w:t>
            </w:r>
          </w:p>
        </w:tc>
        <w:tc>
          <w:tcPr>
            <w:tcW w:w="3260" w:type="dxa"/>
            <w:gridSpan w:val="2"/>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jc w:val="center"/>
              <w:rPr>
                <w:rFonts w:ascii="Times New Roman" w:hAnsi="Times New Roman" w:cs="Times New Roman"/>
                <w:b/>
                <w:i/>
                <w:sz w:val="24"/>
                <w:szCs w:val="24"/>
              </w:rPr>
            </w:pPr>
            <w:r w:rsidRPr="00A95CC0">
              <w:rPr>
                <w:rFonts w:ascii="Times New Roman" w:hAnsi="Times New Roman" w:cs="Times New Roman"/>
                <w:b/>
                <w:i/>
                <w:sz w:val="24"/>
                <w:szCs w:val="24"/>
              </w:rPr>
              <w:t>Срок</w:t>
            </w:r>
          </w:p>
        </w:tc>
      </w:tr>
      <w:tr w:rsidR="00A95CC0" w:rsidRPr="00A95CC0" w:rsidTr="00AF7E3D">
        <w:trPr>
          <w:cantSplit/>
          <w:trHeight w:val="240"/>
        </w:trPr>
        <w:tc>
          <w:tcPr>
            <w:tcW w:w="426" w:type="dxa"/>
            <w:vMerge/>
            <w:tcBorders>
              <w:top w:val="single" w:sz="6" w:space="0" w:color="auto"/>
              <w:left w:val="single" w:sz="6" w:space="0" w:color="auto"/>
              <w:bottom w:val="single" w:sz="6" w:space="0" w:color="auto"/>
              <w:right w:val="single" w:sz="6" w:space="0" w:color="auto"/>
            </w:tcBorders>
            <w:vAlign w:val="center"/>
          </w:tcPr>
          <w:p w:rsidR="00A95CC0" w:rsidRPr="00A95CC0" w:rsidRDefault="00A95CC0" w:rsidP="00AF7E3D">
            <w:pPr>
              <w:rPr>
                <w:rFonts w:ascii="Times New Roman" w:hAnsi="Times New Roman" w:cs="Times New Roman"/>
                <w:b/>
                <w:i/>
                <w:sz w:val="24"/>
                <w:szCs w:val="24"/>
              </w:rPr>
            </w:pPr>
          </w:p>
        </w:tc>
        <w:tc>
          <w:tcPr>
            <w:tcW w:w="311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jc w:val="center"/>
              <w:rPr>
                <w:rFonts w:ascii="Times New Roman" w:hAnsi="Times New Roman" w:cs="Times New Roman"/>
                <w:b/>
                <w:i/>
                <w:sz w:val="24"/>
                <w:szCs w:val="24"/>
              </w:rPr>
            </w:pPr>
            <w:r w:rsidRPr="00A95CC0">
              <w:rPr>
                <w:rFonts w:ascii="Times New Roman" w:hAnsi="Times New Roman" w:cs="Times New Roman"/>
                <w:b/>
                <w:i/>
                <w:sz w:val="24"/>
                <w:szCs w:val="24"/>
              </w:rPr>
              <w:t>наименование</w:t>
            </w:r>
          </w:p>
        </w:tc>
        <w:tc>
          <w:tcPr>
            <w:tcW w:w="992"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b/>
                <w:i/>
                <w:sz w:val="24"/>
                <w:szCs w:val="24"/>
              </w:rPr>
            </w:pPr>
            <w:r w:rsidRPr="00A95CC0">
              <w:rPr>
                <w:rFonts w:ascii="Times New Roman" w:hAnsi="Times New Roman" w:cs="Times New Roman"/>
                <w:b/>
                <w:i/>
                <w:sz w:val="24"/>
                <w:szCs w:val="24"/>
              </w:rPr>
              <w:t>номер формы</w:t>
            </w:r>
          </w:p>
        </w:tc>
        <w:tc>
          <w:tcPr>
            <w:tcW w:w="2126" w:type="dxa"/>
            <w:vMerge/>
            <w:tcBorders>
              <w:top w:val="single" w:sz="6" w:space="0" w:color="auto"/>
              <w:left w:val="single" w:sz="6" w:space="0" w:color="auto"/>
              <w:bottom w:val="single" w:sz="6" w:space="0" w:color="auto"/>
              <w:right w:val="single" w:sz="6" w:space="0" w:color="auto"/>
            </w:tcBorders>
            <w:vAlign w:val="center"/>
          </w:tcPr>
          <w:p w:rsidR="00A95CC0" w:rsidRPr="00A95CC0" w:rsidRDefault="00A95CC0" w:rsidP="00AF7E3D">
            <w:pPr>
              <w:rPr>
                <w:rFonts w:ascii="Times New Roman" w:hAnsi="Times New Roman" w:cs="Times New Roman"/>
                <w:b/>
                <w:i/>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jc w:val="center"/>
              <w:rPr>
                <w:rFonts w:ascii="Times New Roman" w:hAnsi="Times New Roman" w:cs="Times New Roman"/>
                <w:b/>
                <w:i/>
                <w:sz w:val="24"/>
                <w:szCs w:val="24"/>
              </w:rPr>
            </w:pPr>
            <w:r w:rsidRPr="00A95CC0">
              <w:rPr>
                <w:rFonts w:ascii="Times New Roman" w:hAnsi="Times New Roman" w:cs="Times New Roman"/>
                <w:b/>
                <w:i/>
                <w:sz w:val="24"/>
                <w:szCs w:val="24"/>
              </w:rPr>
              <w:t>составления</w:t>
            </w:r>
          </w:p>
        </w:tc>
        <w:tc>
          <w:tcPr>
            <w:tcW w:w="1701"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jc w:val="center"/>
              <w:rPr>
                <w:rFonts w:ascii="Times New Roman" w:hAnsi="Times New Roman" w:cs="Times New Roman"/>
                <w:b/>
                <w:i/>
                <w:sz w:val="24"/>
                <w:szCs w:val="24"/>
              </w:rPr>
            </w:pPr>
            <w:r w:rsidRPr="00A95CC0">
              <w:rPr>
                <w:rFonts w:ascii="Times New Roman" w:hAnsi="Times New Roman" w:cs="Times New Roman"/>
                <w:b/>
                <w:i/>
                <w:sz w:val="24"/>
                <w:szCs w:val="24"/>
              </w:rPr>
              <w:t>представления</w:t>
            </w:r>
          </w:p>
        </w:tc>
      </w:tr>
      <w:tr w:rsidR="00A95CC0" w:rsidRPr="00A95CC0" w:rsidTr="00AF7E3D">
        <w:trPr>
          <w:cantSplit/>
          <w:trHeight w:val="720"/>
        </w:trPr>
        <w:tc>
          <w:tcPr>
            <w:tcW w:w="4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1 </w:t>
            </w:r>
          </w:p>
        </w:tc>
        <w:tc>
          <w:tcPr>
            <w:tcW w:w="311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Отчет о поступлении доходов в бюджет муниципального Иштанское сельское поселение по группам, подгруппам</w:t>
            </w:r>
          </w:p>
        </w:tc>
        <w:tc>
          <w:tcPr>
            <w:tcW w:w="992"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Форма №1  </w:t>
            </w:r>
          </w:p>
        </w:tc>
        <w:tc>
          <w:tcPr>
            <w:tcW w:w="21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I квартал,    </w:t>
            </w:r>
            <w:r w:rsidRPr="00A95CC0">
              <w:rPr>
                <w:rFonts w:ascii="Times New Roman" w:hAnsi="Times New Roman" w:cs="Times New Roman"/>
                <w:sz w:val="24"/>
                <w:szCs w:val="24"/>
              </w:rPr>
              <w:br/>
              <w:t>1-е полугодие,</w:t>
            </w:r>
            <w:r w:rsidRPr="00A95CC0">
              <w:rPr>
                <w:rFonts w:ascii="Times New Roman" w:hAnsi="Times New Roman" w:cs="Times New Roman"/>
                <w:sz w:val="24"/>
                <w:szCs w:val="24"/>
              </w:rPr>
              <w:br/>
              <w:t xml:space="preserve">9 месяцев     </w:t>
            </w:r>
          </w:p>
        </w:tc>
        <w:tc>
          <w:tcPr>
            <w:tcW w:w="155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На 1 апреля, </w:t>
            </w:r>
            <w:r w:rsidRPr="00A95CC0">
              <w:rPr>
                <w:rFonts w:ascii="Times New Roman" w:hAnsi="Times New Roman" w:cs="Times New Roman"/>
                <w:sz w:val="24"/>
                <w:szCs w:val="24"/>
              </w:rPr>
              <w:br/>
              <w:t xml:space="preserve">1 июля,      </w:t>
            </w:r>
            <w:r w:rsidRPr="00A95CC0">
              <w:rPr>
                <w:rFonts w:ascii="Times New Roman" w:hAnsi="Times New Roman" w:cs="Times New Roman"/>
                <w:sz w:val="24"/>
                <w:szCs w:val="24"/>
              </w:rPr>
              <w:br/>
              <w:t xml:space="preserve">1 октября    </w:t>
            </w:r>
          </w:p>
        </w:tc>
        <w:tc>
          <w:tcPr>
            <w:tcW w:w="1701"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В течение    месяца,      </w:t>
            </w:r>
            <w:r w:rsidRPr="00A95CC0">
              <w:rPr>
                <w:rFonts w:ascii="Times New Roman" w:hAnsi="Times New Roman" w:cs="Times New Roman"/>
                <w:sz w:val="24"/>
                <w:szCs w:val="24"/>
              </w:rPr>
              <w:br/>
              <w:t xml:space="preserve">следующего за отчетным периодом     </w:t>
            </w:r>
          </w:p>
        </w:tc>
      </w:tr>
      <w:tr w:rsidR="00A95CC0" w:rsidRPr="00A95CC0" w:rsidTr="00AF7E3D">
        <w:trPr>
          <w:cantSplit/>
          <w:trHeight w:val="720"/>
        </w:trPr>
        <w:tc>
          <w:tcPr>
            <w:tcW w:w="4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2 </w:t>
            </w:r>
          </w:p>
        </w:tc>
        <w:tc>
          <w:tcPr>
            <w:tcW w:w="311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Отчет об исполнении по разделам, подразделам, целевым статьям и видам расходов классификации расходов бюджетов в ведомственной структуре расходов Иштанского сельского поселения</w:t>
            </w:r>
          </w:p>
        </w:tc>
        <w:tc>
          <w:tcPr>
            <w:tcW w:w="992"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Форма №2  </w:t>
            </w:r>
          </w:p>
        </w:tc>
        <w:tc>
          <w:tcPr>
            <w:tcW w:w="21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I квартал,    </w:t>
            </w:r>
            <w:r w:rsidRPr="00A95CC0">
              <w:rPr>
                <w:rFonts w:ascii="Times New Roman" w:hAnsi="Times New Roman" w:cs="Times New Roman"/>
                <w:sz w:val="24"/>
                <w:szCs w:val="24"/>
              </w:rPr>
              <w:br/>
              <w:t>1-е полугодие,</w:t>
            </w:r>
            <w:r w:rsidRPr="00A95CC0">
              <w:rPr>
                <w:rFonts w:ascii="Times New Roman" w:hAnsi="Times New Roman" w:cs="Times New Roman"/>
                <w:sz w:val="24"/>
                <w:szCs w:val="24"/>
              </w:rPr>
              <w:br/>
              <w:t xml:space="preserve">9 месяцев     </w:t>
            </w:r>
          </w:p>
        </w:tc>
        <w:tc>
          <w:tcPr>
            <w:tcW w:w="155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На 1 апреля, </w:t>
            </w:r>
            <w:r w:rsidRPr="00A95CC0">
              <w:rPr>
                <w:rFonts w:ascii="Times New Roman" w:hAnsi="Times New Roman" w:cs="Times New Roman"/>
                <w:sz w:val="24"/>
                <w:szCs w:val="24"/>
              </w:rPr>
              <w:br/>
              <w:t xml:space="preserve">1 июля,      </w:t>
            </w:r>
            <w:r w:rsidRPr="00A95CC0">
              <w:rPr>
                <w:rFonts w:ascii="Times New Roman" w:hAnsi="Times New Roman" w:cs="Times New Roman"/>
                <w:sz w:val="24"/>
                <w:szCs w:val="24"/>
              </w:rPr>
              <w:br/>
              <w:t xml:space="preserve">1 октября    </w:t>
            </w:r>
          </w:p>
        </w:tc>
        <w:tc>
          <w:tcPr>
            <w:tcW w:w="1701"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В течение  месяца,      </w:t>
            </w:r>
            <w:r w:rsidRPr="00A95CC0">
              <w:rPr>
                <w:rFonts w:ascii="Times New Roman" w:hAnsi="Times New Roman" w:cs="Times New Roman"/>
                <w:sz w:val="24"/>
                <w:szCs w:val="24"/>
              </w:rPr>
              <w:br/>
              <w:t xml:space="preserve">следующего за отчетным  периодом     </w:t>
            </w:r>
          </w:p>
        </w:tc>
      </w:tr>
      <w:tr w:rsidR="00A95CC0" w:rsidRPr="00A95CC0" w:rsidTr="00AF7E3D">
        <w:trPr>
          <w:cantSplit/>
          <w:trHeight w:val="879"/>
        </w:trPr>
        <w:tc>
          <w:tcPr>
            <w:tcW w:w="4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lastRenderedPageBreak/>
              <w:t xml:space="preserve">3 </w:t>
            </w:r>
          </w:p>
        </w:tc>
        <w:tc>
          <w:tcPr>
            <w:tcW w:w="311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Исполнение  по источникам финансирования дефицита бюджета муниципального образования Иштанское сельское поселение по кодом классификации источников финансирования дефицитов</w:t>
            </w:r>
          </w:p>
        </w:tc>
        <w:tc>
          <w:tcPr>
            <w:tcW w:w="992"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Форма №3  </w:t>
            </w:r>
          </w:p>
        </w:tc>
        <w:tc>
          <w:tcPr>
            <w:tcW w:w="21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I квартал,    </w:t>
            </w:r>
            <w:r w:rsidRPr="00A95CC0">
              <w:rPr>
                <w:rFonts w:ascii="Times New Roman" w:hAnsi="Times New Roman" w:cs="Times New Roman"/>
                <w:sz w:val="24"/>
                <w:szCs w:val="24"/>
              </w:rPr>
              <w:br/>
              <w:t>1-е полугодие,</w:t>
            </w:r>
            <w:r w:rsidRPr="00A95CC0">
              <w:rPr>
                <w:rFonts w:ascii="Times New Roman" w:hAnsi="Times New Roman" w:cs="Times New Roman"/>
                <w:sz w:val="24"/>
                <w:szCs w:val="24"/>
              </w:rPr>
              <w:br/>
              <w:t xml:space="preserve">9 месяцев  </w:t>
            </w:r>
          </w:p>
        </w:tc>
        <w:tc>
          <w:tcPr>
            <w:tcW w:w="155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На 1 апреля, </w:t>
            </w:r>
            <w:r w:rsidRPr="00A95CC0">
              <w:rPr>
                <w:rFonts w:ascii="Times New Roman" w:hAnsi="Times New Roman" w:cs="Times New Roman"/>
                <w:sz w:val="24"/>
                <w:szCs w:val="24"/>
              </w:rPr>
              <w:br/>
              <w:t xml:space="preserve">1 июля,      </w:t>
            </w:r>
            <w:r w:rsidRPr="00A95CC0">
              <w:rPr>
                <w:rFonts w:ascii="Times New Roman" w:hAnsi="Times New Roman" w:cs="Times New Roman"/>
                <w:sz w:val="24"/>
                <w:szCs w:val="24"/>
              </w:rPr>
              <w:br/>
              <w:t xml:space="preserve">1 октября   </w:t>
            </w:r>
          </w:p>
        </w:tc>
        <w:tc>
          <w:tcPr>
            <w:tcW w:w="1701"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В течение    месяца,      </w:t>
            </w:r>
            <w:r w:rsidRPr="00A95CC0">
              <w:rPr>
                <w:rFonts w:ascii="Times New Roman" w:hAnsi="Times New Roman" w:cs="Times New Roman"/>
                <w:sz w:val="24"/>
                <w:szCs w:val="24"/>
              </w:rPr>
              <w:br/>
              <w:t>следующего за отчетным периодом</w:t>
            </w:r>
          </w:p>
        </w:tc>
      </w:tr>
      <w:tr w:rsidR="00A95CC0" w:rsidRPr="00A95CC0" w:rsidTr="00AF7E3D">
        <w:trPr>
          <w:cantSplit/>
          <w:trHeight w:val="720"/>
        </w:trPr>
        <w:tc>
          <w:tcPr>
            <w:tcW w:w="4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4</w:t>
            </w:r>
          </w:p>
        </w:tc>
        <w:tc>
          <w:tcPr>
            <w:tcW w:w="311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jc w:val="both"/>
              <w:rPr>
                <w:rFonts w:ascii="Times New Roman" w:hAnsi="Times New Roman" w:cs="Times New Roman"/>
                <w:sz w:val="24"/>
                <w:szCs w:val="24"/>
                <w:lang w:eastAsia="en-US"/>
              </w:rPr>
            </w:pPr>
            <w:r w:rsidRPr="00A95CC0">
              <w:rPr>
                <w:rFonts w:ascii="Times New Roman" w:hAnsi="Times New Roman" w:cs="Times New Roman"/>
                <w:sz w:val="24"/>
                <w:szCs w:val="24"/>
              </w:rPr>
              <w:t>Отчет по использованию средств фонда по предупреждению, ликвидации чрезвычайных ситуаций и последствий стихийных бедствий администрации Иштанского  сельского поселения</w:t>
            </w:r>
          </w:p>
        </w:tc>
        <w:tc>
          <w:tcPr>
            <w:tcW w:w="992"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Форма №4 </w:t>
            </w:r>
          </w:p>
        </w:tc>
        <w:tc>
          <w:tcPr>
            <w:tcW w:w="21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I квартал,    </w:t>
            </w:r>
            <w:r w:rsidRPr="00A95CC0">
              <w:rPr>
                <w:rFonts w:ascii="Times New Roman" w:hAnsi="Times New Roman" w:cs="Times New Roman"/>
                <w:sz w:val="24"/>
                <w:szCs w:val="24"/>
              </w:rPr>
              <w:br/>
              <w:t>1-е полугодие,</w:t>
            </w:r>
            <w:r w:rsidRPr="00A95CC0">
              <w:rPr>
                <w:rFonts w:ascii="Times New Roman" w:hAnsi="Times New Roman" w:cs="Times New Roman"/>
                <w:sz w:val="24"/>
                <w:szCs w:val="24"/>
              </w:rPr>
              <w:br/>
              <w:t xml:space="preserve">9 месяцев     </w:t>
            </w:r>
          </w:p>
        </w:tc>
        <w:tc>
          <w:tcPr>
            <w:tcW w:w="155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На 1 апреля, </w:t>
            </w:r>
            <w:r w:rsidRPr="00A95CC0">
              <w:rPr>
                <w:rFonts w:ascii="Times New Roman" w:hAnsi="Times New Roman" w:cs="Times New Roman"/>
                <w:sz w:val="24"/>
                <w:szCs w:val="24"/>
              </w:rPr>
              <w:br/>
              <w:t xml:space="preserve">1 июля,      </w:t>
            </w:r>
            <w:r w:rsidRPr="00A95CC0">
              <w:rPr>
                <w:rFonts w:ascii="Times New Roman" w:hAnsi="Times New Roman" w:cs="Times New Roman"/>
                <w:sz w:val="24"/>
                <w:szCs w:val="24"/>
              </w:rPr>
              <w:br/>
              <w:t xml:space="preserve">1 октября    </w:t>
            </w:r>
          </w:p>
        </w:tc>
        <w:tc>
          <w:tcPr>
            <w:tcW w:w="1701"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В течение    месяца,      </w:t>
            </w:r>
            <w:r w:rsidRPr="00A95CC0">
              <w:rPr>
                <w:rFonts w:ascii="Times New Roman" w:hAnsi="Times New Roman" w:cs="Times New Roman"/>
                <w:sz w:val="24"/>
                <w:szCs w:val="24"/>
              </w:rPr>
              <w:br/>
              <w:t xml:space="preserve">следующего за отчетным </w:t>
            </w:r>
            <w:r w:rsidRPr="00A95CC0">
              <w:rPr>
                <w:rFonts w:ascii="Times New Roman" w:hAnsi="Times New Roman" w:cs="Times New Roman"/>
                <w:sz w:val="24"/>
                <w:szCs w:val="24"/>
              </w:rPr>
              <w:br/>
              <w:t xml:space="preserve">периодом     </w:t>
            </w:r>
          </w:p>
        </w:tc>
      </w:tr>
      <w:tr w:rsidR="00A95CC0" w:rsidRPr="00A95CC0" w:rsidTr="00AF7E3D">
        <w:trPr>
          <w:cantSplit/>
          <w:trHeight w:val="720"/>
        </w:trPr>
        <w:tc>
          <w:tcPr>
            <w:tcW w:w="4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jc w:val="both"/>
              <w:rPr>
                <w:rFonts w:ascii="Times New Roman" w:hAnsi="Times New Roman" w:cs="Times New Roman"/>
                <w:sz w:val="24"/>
                <w:szCs w:val="24"/>
              </w:rPr>
            </w:pPr>
            <w:r w:rsidRPr="00A95CC0">
              <w:rPr>
                <w:rFonts w:ascii="Times New Roman" w:hAnsi="Times New Roman" w:cs="Times New Roman"/>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rPr>
                <w:rFonts w:ascii="Times New Roman" w:hAnsi="Times New Roman" w:cs="Times New Roman"/>
                <w:sz w:val="24"/>
                <w:szCs w:val="24"/>
                <w:lang w:eastAsia="en-US"/>
              </w:rPr>
            </w:pPr>
            <w:r w:rsidRPr="00A95CC0">
              <w:rPr>
                <w:rFonts w:ascii="Times New Roman" w:hAnsi="Times New Roman" w:cs="Times New Roman"/>
                <w:sz w:val="24"/>
                <w:szCs w:val="24"/>
              </w:rPr>
              <w:t>Отчет об использовании средств фонда непредвиденных расходов Администрации Иштанского сельского поселения</w:t>
            </w:r>
          </w:p>
        </w:tc>
        <w:tc>
          <w:tcPr>
            <w:tcW w:w="992"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Форма №5</w:t>
            </w:r>
          </w:p>
        </w:tc>
        <w:tc>
          <w:tcPr>
            <w:tcW w:w="2126"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I квартал,    </w:t>
            </w:r>
            <w:r w:rsidRPr="00A95CC0">
              <w:rPr>
                <w:rFonts w:ascii="Times New Roman" w:hAnsi="Times New Roman" w:cs="Times New Roman"/>
                <w:sz w:val="24"/>
                <w:szCs w:val="24"/>
              </w:rPr>
              <w:br/>
              <w:t>1-е полугодие,</w:t>
            </w:r>
            <w:r w:rsidRPr="00A95CC0">
              <w:rPr>
                <w:rFonts w:ascii="Times New Roman" w:hAnsi="Times New Roman" w:cs="Times New Roman"/>
                <w:sz w:val="24"/>
                <w:szCs w:val="24"/>
              </w:rPr>
              <w:br/>
              <w:t xml:space="preserve">9 месяцев     </w:t>
            </w:r>
          </w:p>
        </w:tc>
        <w:tc>
          <w:tcPr>
            <w:tcW w:w="1559"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На 1 апреля, </w:t>
            </w:r>
            <w:r w:rsidRPr="00A95CC0">
              <w:rPr>
                <w:rFonts w:ascii="Times New Roman" w:hAnsi="Times New Roman" w:cs="Times New Roman"/>
                <w:sz w:val="24"/>
                <w:szCs w:val="24"/>
              </w:rPr>
              <w:br/>
              <w:t xml:space="preserve">1 июля,      </w:t>
            </w:r>
            <w:r w:rsidRPr="00A95CC0">
              <w:rPr>
                <w:rFonts w:ascii="Times New Roman" w:hAnsi="Times New Roman" w:cs="Times New Roman"/>
                <w:sz w:val="24"/>
                <w:szCs w:val="24"/>
              </w:rPr>
              <w:br/>
              <w:t xml:space="preserve">1 октября    </w:t>
            </w:r>
          </w:p>
        </w:tc>
        <w:tc>
          <w:tcPr>
            <w:tcW w:w="1701" w:type="dxa"/>
            <w:tcBorders>
              <w:top w:val="single" w:sz="6" w:space="0" w:color="auto"/>
              <w:left w:val="single" w:sz="6" w:space="0" w:color="auto"/>
              <w:bottom w:val="single" w:sz="6" w:space="0" w:color="auto"/>
              <w:right w:val="single" w:sz="6" w:space="0" w:color="auto"/>
            </w:tcBorders>
          </w:tcPr>
          <w:p w:rsidR="00A95CC0" w:rsidRPr="00A95CC0" w:rsidRDefault="00A95CC0" w:rsidP="00AF7E3D">
            <w:pPr>
              <w:pStyle w:val="ConsPlusNormal"/>
              <w:widowControl/>
              <w:ind w:firstLine="0"/>
              <w:rPr>
                <w:rFonts w:ascii="Times New Roman" w:hAnsi="Times New Roman" w:cs="Times New Roman"/>
                <w:sz w:val="24"/>
                <w:szCs w:val="24"/>
              </w:rPr>
            </w:pPr>
            <w:r w:rsidRPr="00A95CC0">
              <w:rPr>
                <w:rFonts w:ascii="Times New Roman" w:hAnsi="Times New Roman" w:cs="Times New Roman"/>
                <w:sz w:val="24"/>
                <w:szCs w:val="24"/>
              </w:rPr>
              <w:t xml:space="preserve">В течение    месяца,      </w:t>
            </w:r>
            <w:r w:rsidRPr="00A95CC0">
              <w:rPr>
                <w:rFonts w:ascii="Times New Roman" w:hAnsi="Times New Roman" w:cs="Times New Roman"/>
                <w:sz w:val="24"/>
                <w:szCs w:val="24"/>
              </w:rPr>
              <w:br/>
              <w:t xml:space="preserve">следующего за отчетным </w:t>
            </w:r>
            <w:r w:rsidRPr="00A95CC0">
              <w:rPr>
                <w:rFonts w:ascii="Times New Roman" w:hAnsi="Times New Roman" w:cs="Times New Roman"/>
                <w:sz w:val="24"/>
                <w:szCs w:val="24"/>
              </w:rPr>
              <w:br/>
              <w:t xml:space="preserve">периодом     </w:t>
            </w:r>
          </w:p>
        </w:tc>
      </w:tr>
    </w:tbl>
    <w:p w:rsidR="00A95CC0" w:rsidRPr="00A95CC0" w:rsidRDefault="00A95CC0" w:rsidP="00A95CC0">
      <w:pPr>
        <w:rPr>
          <w:rFonts w:ascii="Times New Roman" w:hAnsi="Times New Roman" w:cs="Times New Roman"/>
          <w:sz w:val="24"/>
          <w:szCs w:val="24"/>
        </w:rPr>
      </w:pPr>
      <w:r w:rsidRPr="00A95CC0">
        <w:rPr>
          <w:rFonts w:ascii="Times New Roman" w:hAnsi="Times New Roman" w:cs="Times New Roman"/>
          <w:sz w:val="24"/>
          <w:szCs w:val="24"/>
        </w:rPr>
        <w:t xml:space="preserve">  </w:t>
      </w: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lang w:eastAsia="en-US"/>
        </w:rPr>
      </w:pPr>
    </w:p>
    <w:p w:rsidR="00A95CC0" w:rsidRPr="00A95CC0" w:rsidRDefault="00A95CC0" w:rsidP="00A95CC0">
      <w:pPr>
        <w:rPr>
          <w:rFonts w:ascii="Times New Roman" w:hAnsi="Times New Roman" w:cs="Times New Roman"/>
          <w:sz w:val="24"/>
          <w:szCs w:val="24"/>
          <w:lang w:eastAsia="en-US"/>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Приложение № 2</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к Положению о бюджетном процессе</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в Иштанском сельском поселении</w:t>
      </w:r>
    </w:p>
    <w:p w:rsidR="00A95CC0" w:rsidRPr="00A95CC0" w:rsidRDefault="00A95CC0" w:rsidP="00A95CC0">
      <w:pPr>
        <w:rPr>
          <w:rFonts w:ascii="Times New Roman" w:hAnsi="Times New Roman" w:cs="Times New Roman"/>
          <w:sz w:val="24"/>
          <w:szCs w:val="24"/>
        </w:rPr>
      </w:pPr>
      <w:r w:rsidRPr="00A95CC0">
        <w:rPr>
          <w:rFonts w:ascii="Times New Roman" w:hAnsi="Times New Roman" w:cs="Times New Roman"/>
          <w:sz w:val="24"/>
          <w:szCs w:val="24"/>
        </w:rPr>
        <w:tab/>
      </w:r>
    </w:p>
    <w:p w:rsidR="00A95CC0" w:rsidRPr="00A95CC0" w:rsidRDefault="00A95CC0" w:rsidP="00A95CC0">
      <w:pPr>
        <w:jc w:val="center"/>
        <w:rPr>
          <w:rFonts w:ascii="Times New Roman" w:hAnsi="Times New Roman" w:cs="Times New Roman"/>
          <w:b/>
          <w:sz w:val="24"/>
          <w:szCs w:val="24"/>
        </w:rPr>
      </w:pPr>
      <w:r w:rsidRPr="00A95CC0">
        <w:rPr>
          <w:rFonts w:ascii="Times New Roman" w:hAnsi="Times New Roman" w:cs="Times New Roman"/>
          <w:b/>
          <w:sz w:val="24"/>
          <w:szCs w:val="24"/>
        </w:rPr>
        <w:t xml:space="preserve">Отчет о поступлении доходов в бюджет муниципального Иштанское сельское поселение по группам, подгруппам за квартал, полугодие, 9 месяцев      </w:t>
      </w:r>
    </w:p>
    <w:p w:rsidR="00A95CC0" w:rsidRPr="00A95CC0" w:rsidRDefault="00A95CC0" w:rsidP="00A95CC0">
      <w:pPr>
        <w:jc w:val="right"/>
        <w:rPr>
          <w:rFonts w:ascii="Times New Roman" w:hAnsi="Times New Roman" w:cs="Times New Roman"/>
          <w:b/>
          <w:sz w:val="24"/>
          <w:szCs w:val="24"/>
        </w:rPr>
      </w:pPr>
      <w:r w:rsidRPr="00A95CC0">
        <w:rPr>
          <w:rFonts w:ascii="Times New Roman" w:hAnsi="Times New Roman" w:cs="Times New Roman"/>
          <w:b/>
          <w:sz w:val="24"/>
          <w:szCs w:val="24"/>
        </w:rPr>
        <w:t>(форма №1)</w:t>
      </w:r>
    </w:p>
    <w:p w:rsidR="00A95CC0" w:rsidRPr="00A95CC0" w:rsidRDefault="00A95CC0" w:rsidP="00A95CC0">
      <w:pPr>
        <w:jc w:val="center"/>
        <w:rPr>
          <w:rFonts w:ascii="Times New Roman" w:hAnsi="Times New Roman" w:cs="Times New Roman"/>
          <w:b/>
          <w:sz w:val="24"/>
          <w:szCs w:val="24"/>
        </w:rPr>
      </w:pPr>
      <w:r w:rsidRPr="00A95CC0">
        <w:rPr>
          <w:rFonts w:ascii="Times New Roman" w:hAnsi="Times New Roman" w:cs="Times New Roman"/>
          <w:b/>
          <w:sz w:val="24"/>
          <w:szCs w:val="24"/>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261"/>
        <w:gridCol w:w="1702"/>
        <w:gridCol w:w="1418"/>
        <w:gridCol w:w="1985"/>
      </w:tblGrid>
      <w:tr w:rsidR="00A95CC0" w:rsidRPr="00A95CC0" w:rsidTr="00AF7E3D">
        <w:tc>
          <w:tcPr>
            <w:tcW w:w="1384" w:type="dxa"/>
          </w:tcPr>
          <w:p w:rsidR="00A95CC0" w:rsidRPr="00A95CC0" w:rsidRDefault="00A95CC0" w:rsidP="00AF7E3D">
            <w:pPr>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Наименование показателей</w:t>
            </w:r>
          </w:p>
        </w:tc>
        <w:tc>
          <w:tcPr>
            <w:tcW w:w="3260" w:type="dxa"/>
          </w:tcPr>
          <w:p w:rsidR="00A95CC0" w:rsidRPr="00A95CC0" w:rsidRDefault="00A95CC0" w:rsidP="00AF7E3D">
            <w:pPr>
              <w:rPr>
                <w:rFonts w:ascii="Times New Roman" w:hAnsi="Times New Roman" w:cs="Times New Roman"/>
                <w:b/>
                <w:i/>
                <w:sz w:val="24"/>
                <w:szCs w:val="24"/>
                <w:lang w:eastAsia="en-US"/>
              </w:rPr>
            </w:pPr>
            <w:r w:rsidRPr="00A95CC0">
              <w:rPr>
                <w:rFonts w:ascii="Times New Roman" w:hAnsi="Times New Roman" w:cs="Times New Roman"/>
                <w:b/>
                <w:i/>
                <w:sz w:val="24"/>
                <w:szCs w:val="24"/>
              </w:rPr>
              <w:t xml:space="preserve">группа, подгруппа, кода вида доходов </w:t>
            </w:r>
          </w:p>
        </w:tc>
        <w:tc>
          <w:tcPr>
            <w:tcW w:w="1701" w:type="dxa"/>
          </w:tcPr>
          <w:p w:rsidR="00A95CC0" w:rsidRPr="00A95CC0" w:rsidRDefault="00A95CC0" w:rsidP="00AF7E3D">
            <w:pPr>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Утвержденные бюджетные назначения на 201_ год (тыс.руб)</w:t>
            </w:r>
          </w:p>
        </w:tc>
        <w:tc>
          <w:tcPr>
            <w:tcW w:w="1418" w:type="dxa"/>
          </w:tcPr>
          <w:p w:rsidR="00A95CC0" w:rsidRPr="00A95CC0" w:rsidRDefault="00A95CC0" w:rsidP="00AF7E3D">
            <w:pPr>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Поступление доходов фактически</w:t>
            </w:r>
          </w:p>
        </w:tc>
        <w:tc>
          <w:tcPr>
            <w:tcW w:w="1984" w:type="dxa"/>
          </w:tcPr>
          <w:p w:rsidR="00A95CC0" w:rsidRPr="00A95CC0" w:rsidRDefault="00A95CC0" w:rsidP="00AF7E3D">
            <w:pPr>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 исполнения</w:t>
            </w:r>
          </w:p>
        </w:tc>
      </w:tr>
    </w:tbl>
    <w:p w:rsidR="00A95CC0" w:rsidRPr="00A95CC0" w:rsidRDefault="00A95CC0" w:rsidP="00A95CC0">
      <w:pPr>
        <w:rPr>
          <w:rFonts w:ascii="Times New Roman" w:hAnsi="Times New Roman" w:cs="Times New Roman"/>
          <w:sz w:val="24"/>
          <w:szCs w:val="24"/>
          <w:lang w:eastAsia="en-US"/>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Приложение № 3</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к Положению о бюджетном процессе</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в Иштанском сельском поселении</w:t>
      </w:r>
    </w:p>
    <w:p w:rsidR="00A95CC0" w:rsidRPr="00A95CC0" w:rsidRDefault="00A95CC0" w:rsidP="00A95CC0">
      <w:pPr>
        <w:rPr>
          <w:rFonts w:ascii="Times New Roman" w:hAnsi="Times New Roman" w:cs="Times New Roman"/>
          <w:sz w:val="24"/>
          <w:szCs w:val="24"/>
        </w:rPr>
      </w:pPr>
    </w:p>
    <w:p w:rsidR="00A95CC0" w:rsidRPr="00A95CC0" w:rsidRDefault="00A95CC0" w:rsidP="00A95CC0">
      <w:pPr>
        <w:jc w:val="center"/>
        <w:outlineLvl w:val="0"/>
        <w:rPr>
          <w:rFonts w:ascii="Times New Roman" w:hAnsi="Times New Roman" w:cs="Times New Roman"/>
          <w:b/>
          <w:sz w:val="24"/>
          <w:szCs w:val="24"/>
        </w:rPr>
      </w:pPr>
      <w:r w:rsidRPr="00A95CC0">
        <w:rPr>
          <w:rFonts w:ascii="Times New Roman" w:hAnsi="Times New Roman" w:cs="Times New Roman"/>
          <w:b/>
          <w:sz w:val="24"/>
          <w:szCs w:val="24"/>
        </w:rPr>
        <w:t xml:space="preserve">Отчет об исполнении по разделам, подразделам, целевым статьям и видам расходов классификации расходов бюджетов в ведомственной структуре расходов Иштанского сельского поселения за квартал, полугодие, 9 месяцев       </w:t>
      </w:r>
    </w:p>
    <w:p w:rsidR="00A95CC0" w:rsidRPr="00A95CC0" w:rsidRDefault="00A95CC0" w:rsidP="00A95CC0">
      <w:pPr>
        <w:jc w:val="right"/>
        <w:rPr>
          <w:rFonts w:ascii="Times New Roman" w:hAnsi="Times New Roman" w:cs="Times New Roman"/>
          <w:b/>
          <w:sz w:val="24"/>
          <w:szCs w:val="24"/>
        </w:rPr>
      </w:pPr>
      <w:r w:rsidRPr="00A95CC0">
        <w:rPr>
          <w:rFonts w:ascii="Times New Roman" w:hAnsi="Times New Roman" w:cs="Times New Roman"/>
          <w:b/>
          <w:sz w:val="24"/>
          <w:szCs w:val="24"/>
        </w:rPr>
        <w:t>(форма №2)</w:t>
      </w:r>
    </w:p>
    <w:p w:rsidR="00A95CC0" w:rsidRPr="00A95CC0" w:rsidRDefault="00A95CC0" w:rsidP="00A95CC0">
      <w:pPr>
        <w:jc w:val="center"/>
        <w:rPr>
          <w:rFonts w:ascii="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134"/>
        <w:gridCol w:w="1134"/>
        <w:gridCol w:w="992"/>
        <w:gridCol w:w="992"/>
        <w:gridCol w:w="2410"/>
        <w:gridCol w:w="1418"/>
        <w:gridCol w:w="992"/>
      </w:tblGrid>
      <w:tr w:rsidR="00A95CC0" w:rsidRPr="00A95CC0" w:rsidTr="00AF7E3D">
        <w:tc>
          <w:tcPr>
            <w:tcW w:w="993" w:type="dxa"/>
          </w:tcPr>
          <w:p w:rsidR="00A95CC0" w:rsidRPr="00A95CC0" w:rsidRDefault="00A95CC0" w:rsidP="00AF7E3D">
            <w:pPr>
              <w:ind w:right="-108" w:firstLine="34"/>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наименование</w:t>
            </w:r>
          </w:p>
        </w:tc>
        <w:tc>
          <w:tcPr>
            <w:tcW w:w="1134" w:type="dxa"/>
          </w:tcPr>
          <w:p w:rsidR="00A95CC0" w:rsidRPr="00A95CC0" w:rsidRDefault="00A95CC0" w:rsidP="00AF7E3D">
            <w:pPr>
              <w:ind w:firstLine="34"/>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Мин</w:t>
            </w:r>
          </w:p>
        </w:tc>
        <w:tc>
          <w:tcPr>
            <w:tcW w:w="1134" w:type="dxa"/>
          </w:tcPr>
          <w:p w:rsidR="00A95CC0" w:rsidRPr="00A95CC0" w:rsidRDefault="00A95CC0" w:rsidP="00AF7E3D">
            <w:pPr>
              <w:ind w:firstLine="34"/>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РзПр</w:t>
            </w:r>
          </w:p>
        </w:tc>
        <w:tc>
          <w:tcPr>
            <w:tcW w:w="992" w:type="dxa"/>
          </w:tcPr>
          <w:p w:rsidR="00A95CC0" w:rsidRPr="00A95CC0" w:rsidRDefault="00A95CC0" w:rsidP="00AF7E3D">
            <w:pPr>
              <w:ind w:firstLine="34"/>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ЦСР</w:t>
            </w:r>
          </w:p>
        </w:tc>
        <w:tc>
          <w:tcPr>
            <w:tcW w:w="992" w:type="dxa"/>
          </w:tcPr>
          <w:p w:rsidR="00A95CC0" w:rsidRPr="00A95CC0" w:rsidRDefault="00A95CC0" w:rsidP="00AF7E3D">
            <w:pPr>
              <w:ind w:firstLine="34"/>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ВР</w:t>
            </w:r>
          </w:p>
        </w:tc>
        <w:tc>
          <w:tcPr>
            <w:tcW w:w="2410" w:type="dxa"/>
          </w:tcPr>
          <w:p w:rsidR="00A95CC0" w:rsidRPr="00A95CC0" w:rsidRDefault="00A95CC0" w:rsidP="00AF7E3D">
            <w:pPr>
              <w:ind w:firstLine="34"/>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Утвержденные бюджетные назначения на 201_ год (тыс.руб.)</w:t>
            </w:r>
          </w:p>
        </w:tc>
        <w:tc>
          <w:tcPr>
            <w:tcW w:w="1418" w:type="dxa"/>
          </w:tcPr>
          <w:p w:rsidR="00A95CC0" w:rsidRPr="00A95CC0" w:rsidRDefault="00A95CC0" w:rsidP="00AF7E3D">
            <w:pPr>
              <w:ind w:firstLine="34"/>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Исполнено (тыс.руб.)</w:t>
            </w:r>
          </w:p>
        </w:tc>
        <w:tc>
          <w:tcPr>
            <w:tcW w:w="992" w:type="dxa"/>
          </w:tcPr>
          <w:p w:rsidR="00A95CC0" w:rsidRPr="00A95CC0" w:rsidRDefault="00A95CC0" w:rsidP="00AF7E3D">
            <w:pPr>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 исполнения</w:t>
            </w:r>
          </w:p>
        </w:tc>
      </w:tr>
    </w:tbl>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lang w:eastAsia="en-US"/>
        </w:rPr>
      </w:pPr>
      <w:r w:rsidRPr="00A95CC0">
        <w:rPr>
          <w:rFonts w:ascii="Times New Roman" w:hAnsi="Times New Roman" w:cs="Times New Roman"/>
          <w:sz w:val="24"/>
          <w:szCs w:val="24"/>
        </w:rPr>
        <w:lastRenderedPageBreak/>
        <w:tab/>
      </w:r>
      <w:r w:rsidRPr="00A95CC0">
        <w:rPr>
          <w:rFonts w:ascii="Times New Roman" w:hAnsi="Times New Roman" w:cs="Times New Roman"/>
          <w:sz w:val="24"/>
          <w:szCs w:val="24"/>
        </w:rPr>
        <w:tab/>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Приложение № 4</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к Положению о бюджетном процессе</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в Иштанском сельском поселении</w:t>
      </w: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center"/>
        <w:outlineLvl w:val="0"/>
        <w:rPr>
          <w:rFonts w:ascii="Times New Roman" w:hAnsi="Times New Roman" w:cs="Times New Roman"/>
          <w:b/>
          <w:sz w:val="24"/>
          <w:szCs w:val="24"/>
        </w:rPr>
      </w:pPr>
      <w:r w:rsidRPr="00A95CC0">
        <w:rPr>
          <w:rFonts w:ascii="Times New Roman" w:hAnsi="Times New Roman" w:cs="Times New Roman"/>
          <w:b/>
          <w:sz w:val="24"/>
          <w:szCs w:val="24"/>
        </w:rPr>
        <w:t>Исполнение  по источникам финансирования дефицита бюджета муниципального образования Иштанское сельское поселение по кодом классификации источников финансирования дефицитов за квартал, полугодие, 9 месяцев</w:t>
      </w:r>
    </w:p>
    <w:p w:rsidR="00A95CC0" w:rsidRPr="00A95CC0" w:rsidRDefault="00A95CC0" w:rsidP="00A95CC0">
      <w:pPr>
        <w:jc w:val="right"/>
        <w:rPr>
          <w:rFonts w:ascii="Times New Roman" w:hAnsi="Times New Roman" w:cs="Times New Roman"/>
          <w:b/>
          <w:sz w:val="24"/>
          <w:szCs w:val="24"/>
        </w:rPr>
      </w:pPr>
      <w:r w:rsidRPr="00A95CC0">
        <w:rPr>
          <w:rFonts w:ascii="Times New Roman" w:hAnsi="Times New Roman" w:cs="Times New Roman"/>
          <w:b/>
          <w:sz w:val="24"/>
          <w:szCs w:val="24"/>
        </w:rPr>
        <w:t>(форма №3)</w:t>
      </w:r>
    </w:p>
    <w:p w:rsidR="00A95CC0" w:rsidRPr="00A95CC0" w:rsidRDefault="00A95CC0" w:rsidP="00A95CC0">
      <w:pPr>
        <w:jc w:val="center"/>
        <w:outlineLvl w:val="0"/>
        <w:rPr>
          <w:rFonts w:ascii="Times New Roman" w:hAnsi="Times New Roman" w:cs="Times New Roman"/>
          <w:b/>
          <w:sz w:val="24"/>
          <w:szCs w:val="24"/>
        </w:rPr>
      </w:pPr>
    </w:p>
    <w:tbl>
      <w:tblPr>
        <w:tblW w:w="9390" w:type="dxa"/>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4680"/>
        <w:gridCol w:w="1133"/>
        <w:gridCol w:w="1719"/>
      </w:tblGrid>
      <w:tr w:rsidR="00A95CC0" w:rsidRPr="00A95CC0" w:rsidTr="00AF7E3D">
        <w:trPr>
          <w:trHeight w:val="487"/>
          <w:jc w:val="center"/>
        </w:trPr>
        <w:tc>
          <w:tcPr>
            <w:tcW w:w="1859" w:type="dxa"/>
          </w:tcPr>
          <w:p w:rsidR="00A95CC0" w:rsidRPr="00A95CC0" w:rsidRDefault="00A95CC0" w:rsidP="00AF7E3D">
            <w:pPr>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 xml:space="preserve">Наименование </w:t>
            </w:r>
          </w:p>
        </w:tc>
        <w:tc>
          <w:tcPr>
            <w:tcW w:w="4683" w:type="dxa"/>
          </w:tcPr>
          <w:p w:rsidR="00A95CC0" w:rsidRPr="00A95CC0" w:rsidRDefault="00A95CC0" w:rsidP="00AF7E3D">
            <w:pPr>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Код бюджетной классификации по группам и подгруппам</w:t>
            </w:r>
          </w:p>
        </w:tc>
        <w:tc>
          <w:tcPr>
            <w:tcW w:w="1134" w:type="dxa"/>
          </w:tcPr>
          <w:p w:rsidR="00A95CC0" w:rsidRPr="00A95CC0" w:rsidRDefault="00A95CC0" w:rsidP="00AF7E3D">
            <w:pPr>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план</w:t>
            </w:r>
          </w:p>
        </w:tc>
        <w:tc>
          <w:tcPr>
            <w:tcW w:w="1720" w:type="dxa"/>
          </w:tcPr>
          <w:p w:rsidR="00A95CC0" w:rsidRPr="00A95CC0" w:rsidRDefault="00A95CC0" w:rsidP="00AF7E3D">
            <w:pPr>
              <w:jc w:val="center"/>
              <w:rPr>
                <w:rFonts w:ascii="Times New Roman" w:hAnsi="Times New Roman" w:cs="Times New Roman"/>
                <w:b/>
                <w:i/>
                <w:sz w:val="24"/>
                <w:szCs w:val="24"/>
                <w:lang w:eastAsia="en-US"/>
              </w:rPr>
            </w:pPr>
            <w:r w:rsidRPr="00A95CC0">
              <w:rPr>
                <w:rFonts w:ascii="Times New Roman" w:hAnsi="Times New Roman" w:cs="Times New Roman"/>
                <w:b/>
                <w:i/>
                <w:sz w:val="24"/>
                <w:szCs w:val="24"/>
              </w:rPr>
              <w:t>Фактическое исполнение</w:t>
            </w:r>
          </w:p>
        </w:tc>
      </w:tr>
    </w:tbl>
    <w:p w:rsidR="00A95CC0" w:rsidRPr="00A95CC0" w:rsidRDefault="00A95CC0" w:rsidP="00A95CC0">
      <w:pPr>
        <w:rPr>
          <w:rFonts w:ascii="Times New Roman" w:hAnsi="Times New Roman" w:cs="Times New Roman"/>
          <w:sz w:val="24"/>
          <w:szCs w:val="24"/>
          <w:lang w:eastAsia="en-US"/>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Приложение № 5</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к Положению о бюджетном процессе</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в Иштанском сельском поселении</w:t>
      </w:r>
    </w:p>
    <w:p w:rsidR="00A95CC0" w:rsidRPr="00A95CC0" w:rsidRDefault="00A95CC0" w:rsidP="00A95CC0">
      <w:pPr>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p>
    <w:p w:rsidR="00A95CC0" w:rsidRPr="00A95CC0" w:rsidRDefault="00A95CC0" w:rsidP="00A95CC0">
      <w:pPr>
        <w:ind w:firstLine="851"/>
        <w:jc w:val="center"/>
        <w:rPr>
          <w:rFonts w:ascii="Times New Roman" w:hAnsi="Times New Roman" w:cs="Times New Roman"/>
          <w:b/>
          <w:sz w:val="24"/>
          <w:szCs w:val="24"/>
        </w:rPr>
      </w:pPr>
      <w:r w:rsidRPr="00A95CC0">
        <w:rPr>
          <w:rFonts w:ascii="Times New Roman" w:hAnsi="Times New Roman" w:cs="Times New Roman"/>
          <w:b/>
          <w:sz w:val="24"/>
          <w:szCs w:val="24"/>
        </w:rPr>
        <w:t>Отчет</w:t>
      </w:r>
    </w:p>
    <w:p w:rsidR="00A95CC0" w:rsidRPr="00A95CC0" w:rsidRDefault="00A95CC0" w:rsidP="00A95CC0">
      <w:pPr>
        <w:ind w:firstLine="851"/>
        <w:jc w:val="center"/>
        <w:rPr>
          <w:rFonts w:ascii="Times New Roman" w:hAnsi="Times New Roman" w:cs="Times New Roman"/>
          <w:b/>
          <w:sz w:val="24"/>
          <w:szCs w:val="24"/>
        </w:rPr>
      </w:pPr>
      <w:r w:rsidRPr="00A95CC0">
        <w:rPr>
          <w:rFonts w:ascii="Times New Roman" w:hAnsi="Times New Roman" w:cs="Times New Roman"/>
          <w:b/>
          <w:sz w:val="24"/>
          <w:szCs w:val="24"/>
        </w:rPr>
        <w:t>об использовании средств фонда по предупреждению, ликвидации чрезвычайных ситуаций и последствий стихийных бедствий Администрации Иштанского сельского поселения за квартал, полугодие, 9 месяцев</w:t>
      </w:r>
    </w:p>
    <w:p w:rsidR="00A95CC0" w:rsidRPr="00A95CC0" w:rsidRDefault="00A95CC0" w:rsidP="00A95CC0">
      <w:pPr>
        <w:ind w:firstLine="851"/>
        <w:jc w:val="right"/>
        <w:rPr>
          <w:rFonts w:ascii="Times New Roman" w:hAnsi="Times New Roman" w:cs="Times New Roman"/>
          <w:b/>
          <w:sz w:val="24"/>
          <w:szCs w:val="24"/>
        </w:rPr>
      </w:pPr>
      <w:r w:rsidRPr="00A95CC0">
        <w:rPr>
          <w:rFonts w:ascii="Times New Roman" w:hAnsi="Times New Roman" w:cs="Times New Roman"/>
          <w:b/>
          <w:sz w:val="24"/>
          <w:szCs w:val="24"/>
        </w:rPr>
        <w:t xml:space="preserve"> (форма №4)</w:t>
      </w:r>
    </w:p>
    <w:p w:rsidR="00A95CC0" w:rsidRPr="00A95CC0" w:rsidRDefault="00A95CC0" w:rsidP="00A95CC0">
      <w:pPr>
        <w:rPr>
          <w:rFonts w:ascii="Times New Roman" w:hAnsi="Times New Roman" w:cs="Times New Roman"/>
          <w:sz w:val="24"/>
          <w:szCs w:val="24"/>
        </w:rPr>
      </w:pPr>
      <w:r w:rsidRPr="00A95CC0">
        <w:rPr>
          <w:rFonts w:ascii="Times New Roman" w:hAnsi="Times New Roman" w:cs="Times New Roman"/>
          <w:sz w:val="24"/>
          <w:szCs w:val="24"/>
        </w:rPr>
        <w:t xml:space="preserve">                       </w:t>
      </w:r>
    </w:p>
    <w:tbl>
      <w:tblPr>
        <w:tblW w:w="10283" w:type="dxa"/>
        <w:tblInd w:w="-459" w:type="dxa"/>
        <w:tblLook w:val="00A0"/>
      </w:tblPr>
      <w:tblGrid>
        <w:gridCol w:w="1997"/>
        <w:gridCol w:w="6614"/>
        <w:gridCol w:w="236"/>
        <w:gridCol w:w="1436"/>
      </w:tblGrid>
      <w:tr w:rsidR="00A95CC0" w:rsidRPr="00A95CC0" w:rsidTr="00AF7E3D">
        <w:trPr>
          <w:trHeight w:val="270"/>
        </w:trPr>
        <w:tc>
          <w:tcPr>
            <w:tcW w:w="8611" w:type="dxa"/>
            <w:gridSpan w:val="2"/>
            <w:vMerge w:val="restart"/>
            <w:tcBorders>
              <w:top w:val="single" w:sz="4" w:space="0" w:color="auto"/>
              <w:left w:val="single" w:sz="4" w:space="0" w:color="auto"/>
              <w:bottom w:val="single" w:sz="4" w:space="0" w:color="000000"/>
              <w:right w:val="single" w:sz="4" w:space="0" w:color="auto"/>
            </w:tcBorders>
            <w:vAlign w:val="bottom"/>
          </w:tcPr>
          <w:p w:rsidR="00A95CC0" w:rsidRPr="00A95CC0" w:rsidRDefault="00A95CC0" w:rsidP="00AF7E3D">
            <w:pPr>
              <w:rPr>
                <w:rFonts w:ascii="Times New Roman" w:hAnsi="Times New Roman" w:cs="Times New Roman"/>
                <w:sz w:val="24"/>
                <w:szCs w:val="24"/>
              </w:rPr>
            </w:pPr>
            <w:r w:rsidRPr="00A95CC0">
              <w:rPr>
                <w:rFonts w:ascii="Times New Roman" w:hAnsi="Times New Roman" w:cs="Times New Roman"/>
                <w:sz w:val="24"/>
                <w:szCs w:val="24"/>
              </w:rPr>
              <w:t xml:space="preserve">План средств фонда по предупреждению, ликвидации чрезвычайных ситуаций и последствий стихийных бедствий Администрации Иштанского сельского поселения на 201_год </w:t>
            </w:r>
          </w:p>
        </w:tc>
        <w:tc>
          <w:tcPr>
            <w:tcW w:w="1672" w:type="dxa"/>
            <w:gridSpan w:val="2"/>
            <w:tcBorders>
              <w:top w:val="single" w:sz="4" w:space="0" w:color="auto"/>
              <w:left w:val="single" w:sz="4" w:space="0" w:color="auto"/>
              <w:bottom w:val="single" w:sz="4" w:space="0" w:color="auto"/>
              <w:right w:val="single" w:sz="4" w:space="0" w:color="auto"/>
            </w:tcBorders>
            <w:noWrap/>
            <w:vAlign w:val="bottom"/>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Сумма, тыс.руб.</w:t>
            </w:r>
          </w:p>
        </w:tc>
      </w:tr>
      <w:tr w:rsidR="00A95CC0" w:rsidRPr="00A95CC0" w:rsidTr="00AF7E3D">
        <w:trPr>
          <w:trHeight w:val="251"/>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A95CC0" w:rsidRPr="00A95CC0" w:rsidRDefault="00A95CC0" w:rsidP="00AF7E3D">
            <w:pPr>
              <w:rPr>
                <w:rFonts w:ascii="Times New Roman" w:hAnsi="Times New Roman" w:cs="Times New Roman"/>
                <w:sz w:val="24"/>
                <w:szCs w:val="24"/>
              </w:rPr>
            </w:pPr>
          </w:p>
        </w:tc>
        <w:tc>
          <w:tcPr>
            <w:tcW w:w="1672" w:type="dxa"/>
            <w:gridSpan w:val="2"/>
            <w:tcBorders>
              <w:top w:val="single" w:sz="4" w:space="0" w:color="auto"/>
              <w:left w:val="single" w:sz="4" w:space="0" w:color="auto"/>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695"/>
        </w:trPr>
        <w:tc>
          <w:tcPr>
            <w:tcW w:w="8611" w:type="dxa"/>
            <w:gridSpan w:val="2"/>
            <w:tcBorders>
              <w:top w:val="single" w:sz="4" w:space="0" w:color="auto"/>
              <w:left w:val="single" w:sz="4" w:space="0" w:color="auto"/>
              <w:bottom w:val="single" w:sz="4" w:space="0" w:color="auto"/>
              <w:right w:val="single" w:sz="4" w:space="0" w:color="auto"/>
            </w:tcBorders>
            <w:vAlign w:val="bottom"/>
          </w:tcPr>
          <w:p w:rsidR="00A95CC0" w:rsidRPr="00A95CC0" w:rsidRDefault="00A95CC0" w:rsidP="00AF7E3D">
            <w:pPr>
              <w:rPr>
                <w:rFonts w:ascii="Times New Roman" w:hAnsi="Times New Roman" w:cs="Times New Roman"/>
                <w:sz w:val="24"/>
                <w:szCs w:val="24"/>
              </w:rPr>
            </w:pPr>
            <w:r w:rsidRPr="00A95CC0">
              <w:rPr>
                <w:rFonts w:ascii="Times New Roman" w:hAnsi="Times New Roman" w:cs="Times New Roman"/>
                <w:sz w:val="24"/>
                <w:szCs w:val="24"/>
              </w:rPr>
              <w:t>Использование средств фонда по предупреждению, ликвидации чрезвычайных ситуаций и последствий стихийных бедствий Администрации Иштанского сельского поселения за  201_ год</w:t>
            </w:r>
          </w:p>
        </w:tc>
        <w:tc>
          <w:tcPr>
            <w:tcW w:w="1672" w:type="dxa"/>
            <w:gridSpan w:val="2"/>
            <w:tcBorders>
              <w:top w:val="single" w:sz="4" w:space="0" w:color="auto"/>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270"/>
        </w:trPr>
        <w:tc>
          <w:tcPr>
            <w:tcW w:w="8611" w:type="dxa"/>
            <w:gridSpan w:val="2"/>
            <w:tcBorders>
              <w:top w:val="single" w:sz="4" w:space="0" w:color="auto"/>
              <w:left w:val="single" w:sz="4" w:space="0" w:color="auto"/>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r w:rsidRPr="00A95CC0">
              <w:rPr>
                <w:rFonts w:ascii="Times New Roman" w:hAnsi="Times New Roman" w:cs="Times New Roman"/>
                <w:sz w:val="24"/>
                <w:szCs w:val="24"/>
              </w:rPr>
              <w:t xml:space="preserve">% исполнения </w:t>
            </w:r>
          </w:p>
        </w:tc>
        <w:tc>
          <w:tcPr>
            <w:tcW w:w="1672" w:type="dxa"/>
            <w:gridSpan w:val="2"/>
            <w:tcBorders>
              <w:top w:val="single" w:sz="4" w:space="0" w:color="auto"/>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70"/>
        </w:trPr>
        <w:tc>
          <w:tcPr>
            <w:tcW w:w="8611" w:type="dxa"/>
            <w:gridSpan w:val="2"/>
            <w:vMerge w:val="restart"/>
            <w:noWrap/>
            <w:vAlign w:val="bottom"/>
          </w:tcPr>
          <w:p w:rsidR="00A95CC0" w:rsidRPr="00A95CC0" w:rsidRDefault="00A95CC0" w:rsidP="00AF7E3D">
            <w:pPr>
              <w:spacing w:line="360" w:lineRule="exact"/>
              <w:ind w:firstLine="720"/>
              <w:rPr>
                <w:rFonts w:ascii="Times New Roman" w:hAnsi="Times New Roman" w:cs="Times New Roman"/>
                <w:sz w:val="24"/>
                <w:szCs w:val="24"/>
              </w:rPr>
            </w:pPr>
            <w:r w:rsidRPr="00A95CC0">
              <w:rPr>
                <w:rFonts w:ascii="Times New Roman" w:hAnsi="Times New Roman" w:cs="Times New Roman"/>
                <w:b/>
                <w:bCs/>
                <w:i/>
                <w:iCs/>
                <w:sz w:val="24"/>
                <w:szCs w:val="24"/>
              </w:rPr>
              <w:t>В том числе по мероприятиям:</w:t>
            </w:r>
          </w:p>
        </w:tc>
        <w:tc>
          <w:tcPr>
            <w:tcW w:w="236" w:type="dxa"/>
            <w:noWrap/>
            <w:vAlign w:val="bottom"/>
          </w:tcPr>
          <w:p w:rsidR="00A95CC0" w:rsidRPr="00A95CC0" w:rsidRDefault="00A95CC0" w:rsidP="00AF7E3D">
            <w:pPr>
              <w:rPr>
                <w:rFonts w:ascii="Times New Roman" w:hAnsi="Times New Roman" w:cs="Times New Roman"/>
                <w:sz w:val="24"/>
                <w:szCs w:val="24"/>
              </w:rPr>
            </w:pPr>
          </w:p>
        </w:tc>
        <w:tc>
          <w:tcPr>
            <w:tcW w:w="1436" w:type="dxa"/>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315"/>
        </w:trPr>
        <w:tc>
          <w:tcPr>
            <w:tcW w:w="0" w:type="auto"/>
            <w:gridSpan w:val="2"/>
            <w:vMerge/>
            <w:vAlign w:val="center"/>
          </w:tcPr>
          <w:p w:rsidR="00A95CC0" w:rsidRPr="00A95CC0" w:rsidRDefault="00A95CC0" w:rsidP="00AF7E3D">
            <w:pPr>
              <w:rPr>
                <w:rFonts w:ascii="Times New Roman" w:hAnsi="Times New Roman" w:cs="Times New Roman"/>
                <w:sz w:val="24"/>
                <w:szCs w:val="24"/>
              </w:rPr>
            </w:pPr>
          </w:p>
        </w:tc>
        <w:tc>
          <w:tcPr>
            <w:tcW w:w="236" w:type="dxa"/>
            <w:noWrap/>
            <w:vAlign w:val="bottom"/>
          </w:tcPr>
          <w:p w:rsidR="00A95CC0" w:rsidRPr="00A95CC0" w:rsidRDefault="00A95CC0" w:rsidP="00AF7E3D">
            <w:pPr>
              <w:rPr>
                <w:rFonts w:ascii="Times New Roman" w:hAnsi="Times New Roman" w:cs="Times New Roman"/>
                <w:sz w:val="24"/>
                <w:szCs w:val="24"/>
              </w:rPr>
            </w:pPr>
          </w:p>
        </w:tc>
        <w:tc>
          <w:tcPr>
            <w:tcW w:w="1436" w:type="dxa"/>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382"/>
        </w:trPr>
        <w:tc>
          <w:tcPr>
            <w:tcW w:w="1997" w:type="dxa"/>
            <w:tcBorders>
              <w:top w:val="single" w:sz="4" w:space="0" w:color="auto"/>
              <w:left w:val="single" w:sz="4" w:space="0" w:color="auto"/>
              <w:bottom w:val="single" w:sz="4" w:space="0" w:color="auto"/>
              <w:right w:val="single" w:sz="4" w:space="0" w:color="auto"/>
            </w:tcBorders>
            <w:vAlign w:val="bottom"/>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 п/п</w:t>
            </w:r>
          </w:p>
        </w:tc>
        <w:tc>
          <w:tcPr>
            <w:tcW w:w="6614" w:type="dxa"/>
            <w:tcBorders>
              <w:top w:val="single" w:sz="4" w:space="0" w:color="auto"/>
              <w:left w:val="nil"/>
              <w:bottom w:val="single" w:sz="4" w:space="0" w:color="auto"/>
              <w:right w:val="single" w:sz="4" w:space="0" w:color="auto"/>
            </w:tcBorders>
            <w:vAlign w:val="center"/>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Цели</w:t>
            </w:r>
          </w:p>
        </w:tc>
        <w:tc>
          <w:tcPr>
            <w:tcW w:w="1672" w:type="dxa"/>
            <w:gridSpan w:val="2"/>
            <w:tcBorders>
              <w:top w:val="single" w:sz="4" w:space="0" w:color="auto"/>
              <w:left w:val="nil"/>
              <w:bottom w:val="single" w:sz="4" w:space="0" w:color="auto"/>
              <w:right w:val="single" w:sz="4" w:space="0" w:color="auto"/>
            </w:tcBorders>
            <w:vAlign w:val="center"/>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Сумма, тыс.руб.</w:t>
            </w:r>
          </w:p>
        </w:tc>
      </w:tr>
      <w:tr w:rsidR="00A95CC0" w:rsidRPr="00A95CC0" w:rsidTr="00AF7E3D">
        <w:trPr>
          <w:trHeight w:val="285"/>
        </w:trPr>
        <w:tc>
          <w:tcPr>
            <w:tcW w:w="1997" w:type="dxa"/>
            <w:tcBorders>
              <w:top w:val="nil"/>
              <w:left w:val="single" w:sz="4" w:space="0" w:color="auto"/>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c>
          <w:tcPr>
            <w:tcW w:w="6614" w:type="dxa"/>
            <w:tcBorders>
              <w:top w:val="single" w:sz="4" w:space="0" w:color="auto"/>
              <w:left w:val="nil"/>
              <w:bottom w:val="single" w:sz="4" w:space="0" w:color="auto"/>
              <w:right w:val="single" w:sz="4" w:space="0" w:color="auto"/>
            </w:tcBorders>
            <w:vAlign w:val="bottom"/>
          </w:tcPr>
          <w:p w:rsidR="00A95CC0" w:rsidRPr="00A95CC0" w:rsidRDefault="00A95CC0" w:rsidP="00AF7E3D">
            <w:pPr>
              <w:rPr>
                <w:rFonts w:ascii="Times New Roman" w:hAnsi="Times New Roman" w:cs="Times New Roman"/>
                <w:sz w:val="24"/>
                <w:szCs w:val="24"/>
              </w:rPr>
            </w:pPr>
          </w:p>
        </w:tc>
        <w:tc>
          <w:tcPr>
            <w:tcW w:w="1672" w:type="dxa"/>
            <w:gridSpan w:val="2"/>
            <w:tcBorders>
              <w:top w:val="nil"/>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262"/>
        </w:trPr>
        <w:tc>
          <w:tcPr>
            <w:tcW w:w="1997" w:type="dxa"/>
            <w:tcBorders>
              <w:top w:val="nil"/>
              <w:left w:val="single" w:sz="4" w:space="0" w:color="auto"/>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c>
          <w:tcPr>
            <w:tcW w:w="6614" w:type="dxa"/>
            <w:tcBorders>
              <w:top w:val="single" w:sz="4" w:space="0" w:color="auto"/>
              <w:left w:val="nil"/>
              <w:bottom w:val="single" w:sz="4" w:space="0" w:color="auto"/>
              <w:right w:val="single" w:sz="4" w:space="0" w:color="auto"/>
            </w:tcBorders>
            <w:vAlign w:val="bottom"/>
          </w:tcPr>
          <w:p w:rsidR="00A95CC0" w:rsidRPr="00A95CC0" w:rsidRDefault="00A95CC0" w:rsidP="00AF7E3D">
            <w:pPr>
              <w:rPr>
                <w:rFonts w:ascii="Times New Roman" w:hAnsi="Times New Roman" w:cs="Times New Roman"/>
                <w:sz w:val="24"/>
                <w:szCs w:val="24"/>
              </w:rPr>
            </w:pPr>
          </w:p>
        </w:tc>
        <w:tc>
          <w:tcPr>
            <w:tcW w:w="1672" w:type="dxa"/>
            <w:gridSpan w:val="2"/>
            <w:tcBorders>
              <w:top w:val="nil"/>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298"/>
        </w:trPr>
        <w:tc>
          <w:tcPr>
            <w:tcW w:w="8611" w:type="dxa"/>
            <w:gridSpan w:val="2"/>
            <w:tcBorders>
              <w:top w:val="single" w:sz="4" w:space="0" w:color="auto"/>
              <w:left w:val="single" w:sz="4" w:space="0" w:color="auto"/>
              <w:bottom w:val="single" w:sz="4" w:space="0" w:color="auto"/>
              <w:right w:val="nil"/>
            </w:tcBorders>
            <w:noWrap/>
            <w:vAlign w:val="bottom"/>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ИТОГО</w:t>
            </w:r>
          </w:p>
        </w:tc>
        <w:tc>
          <w:tcPr>
            <w:tcW w:w="1672" w:type="dxa"/>
            <w:gridSpan w:val="2"/>
            <w:tcBorders>
              <w:top w:val="nil"/>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bl>
    <w:p w:rsidR="00A95CC0" w:rsidRPr="00A95CC0" w:rsidRDefault="00A95CC0" w:rsidP="00A95CC0">
      <w:pPr>
        <w:rPr>
          <w:rFonts w:ascii="Times New Roman" w:hAnsi="Times New Roman" w:cs="Times New Roman"/>
          <w:sz w:val="24"/>
          <w:szCs w:val="24"/>
        </w:rPr>
      </w:pPr>
      <w:r w:rsidRPr="00A95CC0">
        <w:rPr>
          <w:rFonts w:ascii="Times New Roman" w:hAnsi="Times New Roman" w:cs="Times New Roman"/>
          <w:sz w:val="24"/>
          <w:szCs w:val="24"/>
        </w:rPr>
        <w:t xml:space="preserve">                  </w:t>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rPr>
      </w:pPr>
    </w:p>
    <w:p w:rsidR="00A95CC0" w:rsidRPr="00A95CC0" w:rsidRDefault="00A95CC0" w:rsidP="00A95CC0">
      <w:pPr>
        <w:rPr>
          <w:rFonts w:ascii="Times New Roman" w:hAnsi="Times New Roman" w:cs="Times New Roman"/>
          <w:sz w:val="24"/>
          <w:szCs w:val="24"/>
          <w:lang w:eastAsia="en-US"/>
        </w:rPr>
      </w:pP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lastRenderedPageBreak/>
        <w:t>Приложение № 6</w:t>
      </w:r>
    </w:p>
    <w:p w:rsidR="00A95CC0" w:rsidRPr="00A95CC0" w:rsidRDefault="00A95CC0" w:rsidP="00A95CC0">
      <w:pPr>
        <w:jc w:val="right"/>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к Положению о бюджетном процессе</w:t>
      </w:r>
    </w:p>
    <w:p w:rsidR="00A95CC0" w:rsidRPr="00A95CC0" w:rsidRDefault="00A95CC0" w:rsidP="00A95CC0">
      <w:pPr>
        <w:ind w:firstLine="851"/>
        <w:jc w:val="right"/>
        <w:rPr>
          <w:rFonts w:ascii="Times New Roman" w:hAnsi="Times New Roman" w:cs="Times New Roman"/>
          <w:b/>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t>в Иштанском сельском поселении</w:t>
      </w:r>
    </w:p>
    <w:p w:rsidR="00A95CC0" w:rsidRPr="00A95CC0" w:rsidRDefault="00A95CC0" w:rsidP="00A95CC0">
      <w:pPr>
        <w:jc w:val="center"/>
        <w:rPr>
          <w:rFonts w:ascii="Times New Roman" w:hAnsi="Times New Roman" w:cs="Times New Roman"/>
          <w:b/>
          <w:sz w:val="24"/>
          <w:szCs w:val="24"/>
        </w:rPr>
      </w:pPr>
    </w:p>
    <w:p w:rsidR="00A95CC0" w:rsidRPr="00A95CC0" w:rsidRDefault="00A95CC0" w:rsidP="00A95CC0">
      <w:pPr>
        <w:rPr>
          <w:rFonts w:ascii="Times New Roman" w:hAnsi="Times New Roman" w:cs="Times New Roman"/>
          <w:sz w:val="24"/>
          <w:szCs w:val="24"/>
        </w:rPr>
      </w:pPr>
      <w:r w:rsidRPr="00A95CC0">
        <w:rPr>
          <w:rFonts w:ascii="Times New Roman" w:hAnsi="Times New Roman" w:cs="Times New Roman"/>
          <w:sz w:val="24"/>
          <w:szCs w:val="24"/>
        </w:rPr>
        <w:tab/>
      </w:r>
      <w:r w:rsidRPr="00A95CC0">
        <w:rPr>
          <w:rFonts w:ascii="Times New Roman" w:hAnsi="Times New Roman" w:cs="Times New Roman"/>
          <w:sz w:val="24"/>
          <w:szCs w:val="24"/>
        </w:rPr>
        <w:tab/>
      </w:r>
      <w:r w:rsidRPr="00A95CC0">
        <w:rPr>
          <w:rFonts w:ascii="Times New Roman" w:hAnsi="Times New Roman" w:cs="Times New Roman"/>
          <w:sz w:val="24"/>
          <w:szCs w:val="24"/>
        </w:rPr>
        <w:tab/>
      </w:r>
    </w:p>
    <w:p w:rsidR="00A95CC0" w:rsidRPr="00A95CC0" w:rsidRDefault="00A95CC0" w:rsidP="00A95CC0">
      <w:pPr>
        <w:ind w:firstLine="851"/>
        <w:jc w:val="center"/>
        <w:rPr>
          <w:rFonts w:ascii="Times New Roman" w:hAnsi="Times New Roman" w:cs="Times New Roman"/>
          <w:b/>
          <w:sz w:val="24"/>
          <w:szCs w:val="24"/>
        </w:rPr>
      </w:pPr>
      <w:r w:rsidRPr="00A95CC0">
        <w:rPr>
          <w:rFonts w:ascii="Times New Roman" w:hAnsi="Times New Roman" w:cs="Times New Roman"/>
          <w:b/>
          <w:sz w:val="24"/>
          <w:szCs w:val="24"/>
        </w:rPr>
        <w:t>Отчет</w:t>
      </w:r>
    </w:p>
    <w:p w:rsidR="00A95CC0" w:rsidRPr="00A95CC0" w:rsidRDefault="00A95CC0" w:rsidP="00A95CC0">
      <w:pPr>
        <w:ind w:firstLine="851"/>
        <w:jc w:val="center"/>
        <w:rPr>
          <w:rFonts w:ascii="Times New Roman" w:hAnsi="Times New Roman" w:cs="Times New Roman"/>
          <w:b/>
          <w:sz w:val="24"/>
          <w:szCs w:val="24"/>
        </w:rPr>
      </w:pPr>
      <w:r w:rsidRPr="00A95CC0">
        <w:rPr>
          <w:rFonts w:ascii="Times New Roman" w:hAnsi="Times New Roman" w:cs="Times New Roman"/>
          <w:b/>
          <w:sz w:val="24"/>
          <w:szCs w:val="24"/>
        </w:rPr>
        <w:t>об использовании средств фонда непредвиденных расходов Администрации Иштанского сельского поселения за квартал, полугодие, 9 месяцев</w:t>
      </w:r>
    </w:p>
    <w:p w:rsidR="00A95CC0" w:rsidRPr="00A95CC0" w:rsidRDefault="00A95CC0" w:rsidP="00A95CC0">
      <w:pPr>
        <w:jc w:val="center"/>
        <w:rPr>
          <w:rFonts w:ascii="Times New Roman" w:hAnsi="Times New Roman" w:cs="Times New Roman"/>
          <w:b/>
          <w:sz w:val="24"/>
          <w:szCs w:val="24"/>
        </w:rPr>
      </w:pPr>
    </w:p>
    <w:p w:rsidR="00A95CC0" w:rsidRPr="00A95CC0" w:rsidRDefault="00A95CC0" w:rsidP="00A95CC0">
      <w:pPr>
        <w:jc w:val="right"/>
        <w:rPr>
          <w:rFonts w:ascii="Times New Roman" w:hAnsi="Times New Roman" w:cs="Times New Roman"/>
          <w:b/>
          <w:sz w:val="24"/>
          <w:szCs w:val="24"/>
        </w:rPr>
      </w:pPr>
      <w:r w:rsidRPr="00A95CC0">
        <w:rPr>
          <w:rFonts w:ascii="Times New Roman" w:hAnsi="Times New Roman" w:cs="Times New Roman"/>
          <w:b/>
          <w:sz w:val="24"/>
          <w:szCs w:val="24"/>
        </w:rPr>
        <w:t xml:space="preserve">  (форма №5)</w:t>
      </w:r>
    </w:p>
    <w:p w:rsidR="00A95CC0" w:rsidRPr="00A95CC0" w:rsidRDefault="00A95CC0" w:rsidP="00A95CC0">
      <w:pPr>
        <w:ind w:firstLine="851"/>
        <w:jc w:val="center"/>
        <w:rPr>
          <w:rFonts w:ascii="Times New Roman" w:hAnsi="Times New Roman" w:cs="Times New Roman"/>
          <w:b/>
          <w:sz w:val="24"/>
          <w:szCs w:val="24"/>
        </w:rPr>
      </w:pPr>
    </w:p>
    <w:p w:rsidR="00A95CC0" w:rsidRPr="00A95CC0" w:rsidRDefault="00A95CC0" w:rsidP="00A95CC0">
      <w:pPr>
        <w:rPr>
          <w:rFonts w:ascii="Times New Roman" w:hAnsi="Times New Roman" w:cs="Times New Roman"/>
          <w:sz w:val="24"/>
          <w:szCs w:val="24"/>
        </w:rPr>
      </w:pPr>
      <w:r w:rsidRPr="00A95CC0">
        <w:rPr>
          <w:rFonts w:ascii="Times New Roman" w:hAnsi="Times New Roman" w:cs="Times New Roman"/>
          <w:sz w:val="24"/>
          <w:szCs w:val="24"/>
        </w:rPr>
        <w:t xml:space="preserve">                       </w:t>
      </w:r>
    </w:p>
    <w:tbl>
      <w:tblPr>
        <w:tblW w:w="10283" w:type="dxa"/>
        <w:tblInd w:w="-459" w:type="dxa"/>
        <w:tblLook w:val="00A0"/>
      </w:tblPr>
      <w:tblGrid>
        <w:gridCol w:w="1997"/>
        <w:gridCol w:w="6614"/>
        <w:gridCol w:w="236"/>
        <w:gridCol w:w="1436"/>
      </w:tblGrid>
      <w:tr w:rsidR="00A95CC0" w:rsidRPr="00A95CC0" w:rsidTr="00AF7E3D">
        <w:trPr>
          <w:trHeight w:val="270"/>
        </w:trPr>
        <w:tc>
          <w:tcPr>
            <w:tcW w:w="8611" w:type="dxa"/>
            <w:gridSpan w:val="2"/>
            <w:vMerge w:val="restart"/>
            <w:tcBorders>
              <w:top w:val="single" w:sz="4" w:space="0" w:color="auto"/>
              <w:left w:val="single" w:sz="4" w:space="0" w:color="auto"/>
              <w:bottom w:val="single" w:sz="4" w:space="0" w:color="000000"/>
              <w:right w:val="single" w:sz="4" w:space="0" w:color="auto"/>
            </w:tcBorders>
            <w:vAlign w:val="bottom"/>
          </w:tcPr>
          <w:p w:rsidR="00A95CC0" w:rsidRPr="00A95CC0" w:rsidRDefault="00A95CC0" w:rsidP="00AF7E3D">
            <w:pPr>
              <w:rPr>
                <w:rFonts w:ascii="Times New Roman" w:hAnsi="Times New Roman" w:cs="Times New Roman"/>
                <w:sz w:val="24"/>
                <w:szCs w:val="24"/>
              </w:rPr>
            </w:pPr>
            <w:r w:rsidRPr="00A95CC0">
              <w:rPr>
                <w:rFonts w:ascii="Times New Roman" w:hAnsi="Times New Roman" w:cs="Times New Roman"/>
                <w:sz w:val="24"/>
                <w:szCs w:val="24"/>
              </w:rPr>
              <w:t xml:space="preserve">План средств фонда непредвиденных расходов Администрации Иштанского сельского поселения на 201_год </w:t>
            </w:r>
          </w:p>
        </w:tc>
        <w:tc>
          <w:tcPr>
            <w:tcW w:w="1672" w:type="dxa"/>
            <w:gridSpan w:val="2"/>
            <w:tcBorders>
              <w:top w:val="single" w:sz="4" w:space="0" w:color="auto"/>
              <w:left w:val="single" w:sz="4" w:space="0" w:color="auto"/>
              <w:bottom w:val="single" w:sz="4" w:space="0" w:color="auto"/>
              <w:right w:val="single" w:sz="4" w:space="0" w:color="auto"/>
            </w:tcBorders>
            <w:noWrap/>
            <w:vAlign w:val="bottom"/>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Сумма, тыс.руб.</w:t>
            </w:r>
          </w:p>
        </w:tc>
      </w:tr>
      <w:tr w:rsidR="00A95CC0" w:rsidRPr="00A95CC0" w:rsidTr="00AF7E3D">
        <w:trPr>
          <w:trHeight w:val="251"/>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A95CC0" w:rsidRPr="00A95CC0" w:rsidRDefault="00A95CC0" w:rsidP="00AF7E3D">
            <w:pPr>
              <w:rPr>
                <w:rFonts w:ascii="Times New Roman" w:hAnsi="Times New Roman" w:cs="Times New Roman"/>
                <w:sz w:val="24"/>
                <w:szCs w:val="24"/>
              </w:rPr>
            </w:pPr>
          </w:p>
        </w:tc>
        <w:tc>
          <w:tcPr>
            <w:tcW w:w="1672" w:type="dxa"/>
            <w:gridSpan w:val="2"/>
            <w:tcBorders>
              <w:top w:val="single" w:sz="4" w:space="0" w:color="auto"/>
              <w:left w:val="single" w:sz="4" w:space="0" w:color="auto"/>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695"/>
        </w:trPr>
        <w:tc>
          <w:tcPr>
            <w:tcW w:w="8611" w:type="dxa"/>
            <w:gridSpan w:val="2"/>
            <w:tcBorders>
              <w:top w:val="single" w:sz="4" w:space="0" w:color="auto"/>
              <w:left w:val="single" w:sz="4" w:space="0" w:color="auto"/>
              <w:bottom w:val="single" w:sz="4" w:space="0" w:color="auto"/>
              <w:right w:val="single" w:sz="4" w:space="0" w:color="auto"/>
            </w:tcBorders>
            <w:vAlign w:val="bottom"/>
          </w:tcPr>
          <w:p w:rsidR="00A95CC0" w:rsidRPr="00A95CC0" w:rsidRDefault="00A95CC0" w:rsidP="00AF7E3D">
            <w:pPr>
              <w:rPr>
                <w:rFonts w:ascii="Times New Roman" w:hAnsi="Times New Roman" w:cs="Times New Roman"/>
                <w:sz w:val="24"/>
                <w:szCs w:val="24"/>
              </w:rPr>
            </w:pPr>
            <w:r w:rsidRPr="00A95CC0">
              <w:rPr>
                <w:rFonts w:ascii="Times New Roman" w:hAnsi="Times New Roman" w:cs="Times New Roman"/>
                <w:sz w:val="24"/>
                <w:szCs w:val="24"/>
              </w:rPr>
              <w:t>Использование непредвиденных расходов Администрации Иштанского сельского поселения за  201_ год</w:t>
            </w:r>
          </w:p>
        </w:tc>
        <w:tc>
          <w:tcPr>
            <w:tcW w:w="1672" w:type="dxa"/>
            <w:gridSpan w:val="2"/>
            <w:tcBorders>
              <w:top w:val="single" w:sz="4" w:space="0" w:color="auto"/>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270"/>
        </w:trPr>
        <w:tc>
          <w:tcPr>
            <w:tcW w:w="8611" w:type="dxa"/>
            <w:gridSpan w:val="2"/>
            <w:tcBorders>
              <w:top w:val="single" w:sz="4" w:space="0" w:color="auto"/>
              <w:left w:val="single" w:sz="4" w:space="0" w:color="auto"/>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r w:rsidRPr="00A95CC0">
              <w:rPr>
                <w:rFonts w:ascii="Times New Roman" w:hAnsi="Times New Roman" w:cs="Times New Roman"/>
                <w:sz w:val="24"/>
                <w:szCs w:val="24"/>
              </w:rPr>
              <w:t xml:space="preserve">% исполнения </w:t>
            </w:r>
          </w:p>
        </w:tc>
        <w:tc>
          <w:tcPr>
            <w:tcW w:w="1672" w:type="dxa"/>
            <w:gridSpan w:val="2"/>
            <w:tcBorders>
              <w:top w:val="single" w:sz="4" w:space="0" w:color="auto"/>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70"/>
        </w:trPr>
        <w:tc>
          <w:tcPr>
            <w:tcW w:w="8611" w:type="dxa"/>
            <w:gridSpan w:val="2"/>
            <w:vMerge w:val="restart"/>
            <w:noWrap/>
            <w:vAlign w:val="bottom"/>
          </w:tcPr>
          <w:p w:rsidR="00A95CC0" w:rsidRPr="00A95CC0" w:rsidRDefault="00A95CC0" w:rsidP="00AF7E3D">
            <w:pPr>
              <w:spacing w:line="360" w:lineRule="exact"/>
              <w:ind w:firstLine="720"/>
              <w:rPr>
                <w:rFonts w:ascii="Times New Roman" w:hAnsi="Times New Roman" w:cs="Times New Roman"/>
                <w:sz w:val="24"/>
                <w:szCs w:val="24"/>
              </w:rPr>
            </w:pPr>
            <w:r w:rsidRPr="00A95CC0">
              <w:rPr>
                <w:rFonts w:ascii="Times New Roman" w:hAnsi="Times New Roman" w:cs="Times New Roman"/>
                <w:b/>
                <w:bCs/>
                <w:i/>
                <w:iCs/>
                <w:sz w:val="24"/>
                <w:szCs w:val="24"/>
              </w:rPr>
              <w:t>В том числе по мероприятиям:</w:t>
            </w:r>
          </w:p>
        </w:tc>
        <w:tc>
          <w:tcPr>
            <w:tcW w:w="236" w:type="dxa"/>
            <w:noWrap/>
            <w:vAlign w:val="bottom"/>
          </w:tcPr>
          <w:p w:rsidR="00A95CC0" w:rsidRPr="00A95CC0" w:rsidRDefault="00A95CC0" w:rsidP="00AF7E3D">
            <w:pPr>
              <w:rPr>
                <w:rFonts w:ascii="Times New Roman" w:hAnsi="Times New Roman" w:cs="Times New Roman"/>
                <w:sz w:val="24"/>
                <w:szCs w:val="24"/>
              </w:rPr>
            </w:pPr>
          </w:p>
        </w:tc>
        <w:tc>
          <w:tcPr>
            <w:tcW w:w="1436" w:type="dxa"/>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315"/>
        </w:trPr>
        <w:tc>
          <w:tcPr>
            <w:tcW w:w="0" w:type="auto"/>
            <w:gridSpan w:val="2"/>
            <w:vMerge/>
            <w:vAlign w:val="center"/>
          </w:tcPr>
          <w:p w:rsidR="00A95CC0" w:rsidRPr="00A95CC0" w:rsidRDefault="00A95CC0" w:rsidP="00AF7E3D">
            <w:pPr>
              <w:rPr>
                <w:rFonts w:ascii="Times New Roman" w:hAnsi="Times New Roman" w:cs="Times New Roman"/>
                <w:sz w:val="24"/>
                <w:szCs w:val="24"/>
              </w:rPr>
            </w:pPr>
          </w:p>
        </w:tc>
        <w:tc>
          <w:tcPr>
            <w:tcW w:w="236" w:type="dxa"/>
            <w:noWrap/>
            <w:vAlign w:val="bottom"/>
          </w:tcPr>
          <w:p w:rsidR="00A95CC0" w:rsidRPr="00A95CC0" w:rsidRDefault="00A95CC0" w:rsidP="00AF7E3D">
            <w:pPr>
              <w:rPr>
                <w:rFonts w:ascii="Times New Roman" w:hAnsi="Times New Roman" w:cs="Times New Roman"/>
                <w:sz w:val="24"/>
                <w:szCs w:val="24"/>
              </w:rPr>
            </w:pPr>
          </w:p>
        </w:tc>
        <w:tc>
          <w:tcPr>
            <w:tcW w:w="1436" w:type="dxa"/>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382"/>
        </w:trPr>
        <w:tc>
          <w:tcPr>
            <w:tcW w:w="1997" w:type="dxa"/>
            <w:tcBorders>
              <w:top w:val="single" w:sz="4" w:space="0" w:color="auto"/>
              <w:left w:val="single" w:sz="4" w:space="0" w:color="auto"/>
              <w:bottom w:val="single" w:sz="4" w:space="0" w:color="auto"/>
              <w:right w:val="single" w:sz="4" w:space="0" w:color="auto"/>
            </w:tcBorders>
            <w:vAlign w:val="bottom"/>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 п/п</w:t>
            </w:r>
          </w:p>
        </w:tc>
        <w:tc>
          <w:tcPr>
            <w:tcW w:w="6614" w:type="dxa"/>
            <w:tcBorders>
              <w:top w:val="single" w:sz="4" w:space="0" w:color="auto"/>
              <w:left w:val="nil"/>
              <w:bottom w:val="single" w:sz="4" w:space="0" w:color="auto"/>
              <w:right w:val="single" w:sz="4" w:space="0" w:color="auto"/>
            </w:tcBorders>
            <w:vAlign w:val="center"/>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Цели</w:t>
            </w:r>
          </w:p>
        </w:tc>
        <w:tc>
          <w:tcPr>
            <w:tcW w:w="1672" w:type="dxa"/>
            <w:gridSpan w:val="2"/>
            <w:tcBorders>
              <w:top w:val="single" w:sz="4" w:space="0" w:color="auto"/>
              <w:left w:val="nil"/>
              <w:bottom w:val="single" w:sz="4" w:space="0" w:color="auto"/>
              <w:right w:val="single" w:sz="4" w:space="0" w:color="auto"/>
            </w:tcBorders>
            <w:vAlign w:val="center"/>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Сумма, тыс.руб.</w:t>
            </w:r>
          </w:p>
        </w:tc>
      </w:tr>
      <w:tr w:rsidR="00A95CC0" w:rsidRPr="00A95CC0" w:rsidTr="00AF7E3D">
        <w:trPr>
          <w:trHeight w:val="285"/>
        </w:trPr>
        <w:tc>
          <w:tcPr>
            <w:tcW w:w="1997" w:type="dxa"/>
            <w:tcBorders>
              <w:top w:val="nil"/>
              <w:left w:val="single" w:sz="4" w:space="0" w:color="auto"/>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c>
          <w:tcPr>
            <w:tcW w:w="6614" w:type="dxa"/>
            <w:tcBorders>
              <w:top w:val="single" w:sz="4" w:space="0" w:color="auto"/>
              <w:left w:val="nil"/>
              <w:bottom w:val="single" w:sz="4" w:space="0" w:color="auto"/>
              <w:right w:val="single" w:sz="4" w:space="0" w:color="auto"/>
            </w:tcBorders>
            <w:vAlign w:val="bottom"/>
          </w:tcPr>
          <w:p w:rsidR="00A95CC0" w:rsidRPr="00A95CC0" w:rsidRDefault="00A95CC0" w:rsidP="00AF7E3D">
            <w:pPr>
              <w:rPr>
                <w:rFonts w:ascii="Times New Roman" w:hAnsi="Times New Roman" w:cs="Times New Roman"/>
                <w:sz w:val="24"/>
                <w:szCs w:val="24"/>
              </w:rPr>
            </w:pPr>
          </w:p>
        </w:tc>
        <w:tc>
          <w:tcPr>
            <w:tcW w:w="1672" w:type="dxa"/>
            <w:gridSpan w:val="2"/>
            <w:tcBorders>
              <w:top w:val="nil"/>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262"/>
        </w:trPr>
        <w:tc>
          <w:tcPr>
            <w:tcW w:w="1997" w:type="dxa"/>
            <w:tcBorders>
              <w:top w:val="nil"/>
              <w:left w:val="single" w:sz="4" w:space="0" w:color="auto"/>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c>
          <w:tcPr>
            <w:tcW w:w="6614" w:type="dxa"/>
            <w:tcBorders>
              <w:top w:val="single" w:sz="4" w:space="0" w:color="auto"/>
              <w:left w:val="nil"/>
              <w:bottom w:val="single" w:sz="4" w:space="0" w:color="auto"/>
              <w:right w:val="single" w:sz="4" w:space="0" w:color="auto"/>
            </w:tcBorders>
            <w:vAlign w:val="bottom"/>
          </w:tcPr>
          <w:p w:rsidR="00A95CC0" w:rsidRPr="00A95CC0" w:rsidRDefault="00A95CC0" w:rsidP="00AF7E3D">
            <w:pPr>
              <w:rPr>
                <w:rFonts w:ascii="Times New Roman" w:hAnsi="Times New Roman" w:cs="Times New Roman"/>
                <w:sz w:val="24"/>
                <w:szCs w:val="24"/>
              </w:rPr>
            </w:pPr>
          </w:p>
        </w:tc>
        <w:tc>
          <w:tcPr>
            <w:tcW w:w="1672" w:type="dxa"/>
            <w:gridSpan w:val="2"/>
            <w:tcBorders>
              <w:top w:val="nil"/>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r w:rsidR="00A95CC0" w:rsidRPr="00A95CC0" w:rsidTr="00AF7E3D">
        <w:trPr>
          <w:trHeight w:val="298"/>
        </w:trPr>
        <w:tc>
          <w:tcPr>
            <w:tcW w:w="8611" w:type="dxa"/>
            <w:gridSpan w:val="2"/>
            <w:tcBorders>
              <w:top w:val="single" w:sz="4" w:space="0" w:color="auto"/>
              <w:left w:val="single" w:sz="4" w:space="0" w:color="auto"/>
              <w:bottom w:val="single" w:sz="4" w:space="0" w:color="auto"/>
              <w:right w:val="nil"/>
            </w:tcBorders>
            <w:noWrap/>
            <w:vAlign w:val="bottom"/>
          </w:tcPr>
          <w:p w:rsidR="00A95CC0" w:rsidRPr="00A95CC0" w:rsidRDefault="00A95CC0" w:rsidP="00AF7E3D">
            <w:pPr>
              <w:jc w:val="center"/>
              <w:rPr>
                <w:rFonts w:ascii="Times New Roman" w:hAnsi="Times New Roman" w:cs="Times New Roman"/>
                <w:b/>
                <w:bCs/>
                <w:sz w:val="24"/>
                <w:szCs w:val="24"/>
              </w:rPr>
            </w:pPr>
            <w:r w:rsidRPr="00A95CC0">
              <w:rPr>
                <w:rFonts w:ascii="Times New Roman" w:hAnsi="Times New Roman" w:cs="Times New Roman"/>
                <w:b/>
                <w:bCs/>
                <w:sz w:val="24"/>
                <w:szCs w:val="24"/>
              </w:rPr>
              <w:t>ИТОГО</w:t>
            </w:r>
          </w:p>
        </w:tc>
        <w:tc>
          <w:tcPr>
            <w:tcW w:w="1672" w:type="dxa"/>
            <w:gridSpan w:val="2"/>
            <w:tcBorders>
              <w:top w:val="nil"/>
              <w:left w:val="nil"/>
              <w:bottom w:val="single" w:sz="4" w:space="0" w:color="auto"/>
              <w:right w:val="single" w:sz="4" w:space="0" w:color="auto"/>
            </w:tcBorders>
            <w:noWrap/>
            <w:vAlign w:val="bottom"/>
          </w:tcPr>
          <w:p w:rsidR="00A95CC0" w:rsidRPr="00A95CC0" w:rsidRDefault="00A95CC0" w:rsidP="00AF7E3D">
            <w:pPr>
              <w:rPr>
                <w:rFonts w:ascii="Times New Roman" w:hAnsi="Times New Roman" w:cs="Times New Roman"/>
                <w:sz w:val="24"/>
                <w:szCs w:val="24"/>
              </w:rPr>
            </w:pPr>
          </w:p>
        </w:tc>
      </w:tr>
    </w:tbl>
    <w:p w:rsidR="00A95CC0" w:rsidRPr="00A95CC0" w:rsidRDefault="00A95CC0" w:rsidP="00A95CC0">
      <w:pPr>
        <w:ind w:left="-284" w:right="-284"/>
        <w:jc w:val="center"/>
        <w:rPr>
          <w:rFonts w:ascii="Times New Roman" w:hAnsi="Times New Roman" w:cs="Times New Roman"/>
          <w:b/>
          <w:sz w:val="24"/>
          <w:szCs w:val="24"/>
          <w:lang w:eastAsia="en-US"/>
        </w:rPr>
      </w:pPr>
    </w:p>
    <w:p w:rsidR="00A95CC0" w:rsidRPr="00A95CC0" w:rsidRDefault="00A95CC0" w:rsidP="00A95CC0">
      <w:pPr>
        <w:pStyle w:val="aa"/>
        <w:rPr>
          <w:szCs w:val="24"/>
        </w:rPr>
      </w:pPr>
    </w:p>
    <w:p w:rsidR="00A95CC0" w:rsidRPr="002B0D76" w:rsidRDefault="00A95CC0" w:rsidP="00353016">
      <w:pPr>
        <w:jc w:val="both"/>
        <w:rPr>
          <w:rFonts w:ascii="Times New Roman" w:hAnsi="Times New Roman" w:cs="Times New Roman"/>
          <w:sz w:val="28"/>
          <w:szCs w:val="28"/>
        </w:rPr>
      </w:pPr>
    </w:p>
    <w:sectPr w:rsidR="00A95CC0" w:rsidRPr="002B0D76" w:rsidSect="005705D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B80" w:rsidRDefault="001F4B80" w:rsidP="00274D95">
      <w:pPr>
        <w:spacing w:after="0" w:line="240" w:lineRule="auto"/>
      </w:pPr>
      <w:r>
        <w:separator/>
      </w:r>
    </w:p>
  </w:endnote>
  <w:endnote w:type="continuationSeparator" w:id="1">
    <w:p w:rsidR="001F4B80" w:rsidRDefault="001F4B80" w:rsidP="0027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95" w:rsidRDefault="00274D9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95" w:rsidRDefault="00274D9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95" w:rsidRDefault="00274D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B80" w:rsidRDefault="001F4B80" w:rsidP="00274D95">
      <w:pPr>
        <w:spacing w:after="0" w:line="240" w:lineRule="auto"/>
      </w:pPr>
      <w:r>
        <w:separator/>
      </w:r>
    </w:p>
  </w:footnote>
  <w:footnote w:type="continuationSeparator" w:id="1">
    <w:p w:rsidR="001F4B80" w:rsidRDefault="001F4B80" w:rsidP="0027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95" w:rsidRDefault="00274D9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95" w:rsidRDefault="00274D95">
    <w:pPr>
      <w:pStyle w:val="a5"/>
      <w:jc w:val="center"/>
    </w:pPr>
  </w:p>
  <w:p w:rsidR="00274D95" w:rsidRDefault="00274D9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95" w:rsidRDefault="00274D9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5644E"/>
    <w:multiLevelType w:val="hybridMultilevel"/>
    <w:tmpl w:val="0B54F33E"/>
    <w:lvl w:ilvl="0" w:tplc="731678E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6D02"/>
    <w:rsid w:val="000F2433"/>
    <w:rsid w:val="001232E6"/>
    <w:rsid w:val="001F4B80"/>
    <w:rsid w:val="00274D95"/>
    <w:rsid w:val="002B0D76"/>
    <w:rsid w:val="002B6643"/>
    <w:rsid w:val="00311AFC"/>
    <w:rsid w:val="00353016"/>
    <w:rsid w:val="003F3EFA"/>
    <w:rsid w:val="00546CF4"/>
    <w:rsid w:val="005705DF"/>
    <w:rsid w:val="005A3558"/>
    <w:rsid w:val="005C739F"/>
    <w:rsid w:val="00606D02"/>
    <w:rsid w:val="006679B4"/>
    <w:rsid w:val="006E3A52"/>
    <w:rsid w:val="00757A35"/>
    <w:rsid w:val="00813919"/>
    <w:rsid w:val="00841A08"/>
    <w:rsid w:val="0086151E"/>
    <w:rsid w:val="008E0767"/>
    <w:rsid w:val="008F4AB2"/>
    <w:rsid w:val="00A15B30"/>
    <w:rsid w:val="00A27D5F"/>
    <w:rsid w:val="00A95CC0"/>
    <w:rsid w:val="00AF7468"/>
    <w:rsid w:val="00B011EE"/>
    <w:rsid w:val="00B96056"/>
    <w:rsid w:val="00C24A22"/>
    <w:rsid w:val="00C60213"/>
    <w:rsid w:val="00CC24C0"/>
    <w:rsid w:val="00D142AB"/>
    <w:rsid w:val="00E5403A"/>
    <w:rsid w:val="00EB1844"/>
    <w:rsid w:val="00FB1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DF"/>
  </w:style>
  <w:style w:type="paragraph" w:styleId="2">
    <w:name w:val="heading 2"/>
    <w:basedOn w:val="a"/>
    <w:next w:val="a"/>
    <w:link w:val="20"/>
    <w:uiPriority w:val="9"/>
    <w:qFormat/>
    <w:rsid w:val="0086151E"/>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151E"/>
    <w:rPr>
      <w:rFonts w:ascii="Times New Roman" w:eastAsia="Times New Roman" w:hAnsi="Times New Roman" w:cs="Times New Roman"/>
      <w:b/>
      <w:bCs/>
      <w:sz w:val="26"/>
      <w:szCs w:val="24"/>
    </w:rPr>
  </w:style>
  <w:style w:type="paragraph" w:styleId="a3">
    <w:name w:val="Body Text"/>
    <w:aliases w:val="Основной текст1,Основной текст Знак Знак,bt,Body Text Char,Body Text Char1,Body Text Char Char,Body Text Char1 Char,Body Text Char2 Char,Body Text Char1 Char Char,Body Text Char Char Char Char"/>
    <w:basedOn w:val="a"/>
    <w:link w:val="1"/>
    <w:rsid w:val="0086151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86151E"/>
  </w:style>
  <w:style w:type="character" w:customStyle="1" w:styleId="1">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3"/>
    <w:locked/>
    <w:rsid w:val="0086151E"/>
    <w:rPr>
      <w:rFonts w:ascii="Times New Roman" w:eastAsia="Times New Roman" w:hAnsi="Times New Roman" w:cs="Times New Roman"/>
      <w:sz w:val="24"/>
      <w:szCs w:val="24"/>
    </w:rPr>
  </w:style>
  <w:style w:type="paragraph" w:styleId="a5">
    <w:name w:val="header"/>
    <w:basedOn w:val="a"/>
    <w:link w:val="a6"/>
    <w:uiPriority w:val="99"/>
    <w:unhideWhenUsed/>
    <w:rsid w:val="00274D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4D95"/>
  </w:style>
  <w:style w:type="paragraph" w:styleId="a7">
    <w:name w:val="footer"/>
    <w:basedOn w:val="a"/>
    <w:link w:val="a8"/>
    <w:uiPriority w:val="99"/>
    <w:semiHidden/>
    <w:unhideWhenUsed/>
    <w:rsid w:val="00274D9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74D95"/>
  </w:style>
  <w:style w:type="paragraph" w:customStyle="1" w:styleId="NoSpacing">
    <w:name w:val="No Spacing"/>
    <w:rsid w:val="00A95CC0"/>
    <w:pPr>
      <w:spacing w:after="0" w:line="240" w:lineRule="auto"/>
    </w:pPr>
    <w:rPr>
      <w:rFonts w:ascii="Calibri" w:eastAsia="Times New Roman" w:hAnsi="Calibri" w:cs="Times New Roman"/>
      <w:lang w:val="en-US" w:eastAsia="en-US"/>
    </w:rPr>
  </w:style>
  <w:style w:type="paragraph" w:styleId="3">
    <w:name w:val="Body Text Indent 3"/>
    <w:basedOn w:val="a"/>
    <w:link w:val="30"/>
    <w:semiHidden/>
    <w:rsid w:val="00A95CC0"/>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semiHidden/>
    <w:rsid w:val="00A95CC0"/>
    <w:rPr>
      <w:rFonts w:ascii="Times New Roman" w:eastAsia="Calibri" w:hAnsi="Times New Roman" w:cs="Times New Roman"/>
      <w:sz w:val="16"/>
      <w:szCs w:val="16"/>
    </w:rPr>
  </w:style>
  <w:style w:type="character" w:styleId="a9">
    <w:name w:val="Hyperlink"/>
    <w:basedOn w:val="a0"/>
    <w:semiHidden/>
    <w:rsid w:val="00A95CC0"/>
    <w:rPr>
      <w:rFonts w:cs="Times New Roman"/>
      <w:color w:val="0000FF"/>
      <w:u w:val="single"/>
    </w:rPr>
  </w:style>
  <w:style w:type="paragraph" w:customStyle="1" w:styleId="ConsPlusTitle">
    <w:name w:val="ConsPlusTitle"/>
    <w:rsid w:val="00A95CC0"/>
    <w:pPr>
      <w:widowControl w:val="0"/>
      <w:autoSpaceDE w:val="0"/>
      <w:autoSpaceDN w:val="0"/>
      <w:adjustRightInd w:val="0"/>
      <w:spacing w:after="0" w:line="240" w:lineRule="auto"/>
    </w:pPr>
    <w:rPr>
      <w:rFonts w:ascii="Calibri" w:eastAsia="Calibri" w:hAnsi="Calibri" w:cs="Calibri"/>
      <w:b/>
      <w:bCs/>
    </w:rPr>
  </w:style>
  <w:style w:type="paragraph" w:customStyle="1" w:styleId="ConsPlusNormal">
    <w:name w:val="ConsPlusNormal"/>
    <w:rsid w:val="00A95CC0"/>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aa">
    <w:name w:val="Отметка об исполнителе"/>
    <w:basedOn w:val="a"/>
    <w:next w:val="a"/>
    <w:rsid w:val="00A95CC0"/>
    <w:pPr>
      <w:suppressAutoHyphens/>
      <w:spacing w:after="0" w:line="240" w:lineRule="exact"/>
    </w:pPr>
    <w:rPr>
      <w:rFonts w:ascii="Times New Roman" w:eastAsia="Calibri" w:hAnsi="Times New Roman" w:cs="Times New Roman"/>
      <w:sz w:val="24"/>
      <w:szCs w:val="20"/>
    </w:rPr>
  </w:style>
  <w:style w:type="paragraph" w:customStyle="1" w:styleId="xl29">
    <w:name w:val="xl29"/>
    <w:basedOn w:val="a"/>
    <w:rsid w:val="00A95CC0"/>
    <w:pP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character" w:customStyle="1" w:styleId="blk1">
    <w:name w:val="blk1"/>
    <w:rsid w:val="00A95CC0"/>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5681;fld=13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8941/200d8f9e0aed34b95bc6527693824cb356109b8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main?base=ROS;n=101799;fld=134;dst=1000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908;n=90586;fld=134;dst=10000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39</Pages>
  <Words>12608</Words>
  <Characters>71871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бондарчук</dc:creator>
  <cp:lastModifiedBy>Ishtan</cp:lastModifiedBy>
  <cp:revision>11</cp:revision>
  <cp:lastPrinted>2021-12-27T04:29:00Z</cp:lastPrinted>
  <dcterms:created xsi:type="dcterms:W3CDTF">2021-12-27T02:48:00Z</dcterms:created>
  <dcterms:modified xsi:type="dcterms:W3CDTF">2022-11-11T07:45:00Z</dcterms:modified>
</cp:coreProperties>
</file>