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80" w:rsidRPr="002C1A2D" w:rsidRDefault="006E0B80" w:rsidP="006E0B80">
      <w:pPr>
        <w:spacing w:line="276" w:lineRule="auto"/>
        <w:jc w:val="center"/>
        <w:rPr>
          <w:b/>
          <w:bCs/>
          <w:sz w:val="24"/>
          <w:szCs w:val="24"/>
        </w:rPr>
      </w:pPr>
      <w:r w:rsidRPr="002C1A2D">
        <w:rPr>
          <w:b/>
          <w:bCs/>
          <w:sz w:val="24"/>
          <w:szCs w:val="24"/>
        </w:rPr>
        <w:t xml:space="preserve">АДМИНИСТРАЦИЯ  </w:t>
      </w:r>
      <w:r w:rsidR="002C1A2D">
        <w:rPr>
          <w:b/>
          <w:bCs/>
          <w:sz w:val="24"/>
          <w:szCs w:val="24"/>
        </w:rPr>
        <w:t>ИШТАНСКОГО</w:t>
      </w:r>
      <w:r w:rsidRPr="002C1A2D">
        <w:rPr>
          <w:b/>
          <w:bCs/>
          <w:sz w:val="24"/>
          <w:szCs w:val="24"/>
        </w:rPr>
        <w:t xml:space="preserve">  СЕЛЬСКОГО  ПОСЕЛЕНИЯ</w:t>
      </w:r>
    </w:p>
    <w:p w:rsidR="006E0B80" w:rsidRDefault="002C1A2D" w:rsidP="002C1A2D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КРИВОШЕИНСКОГО</w:t>
      </w:r>
      <w:r w:rsidR="006E0B80" w:rsidRPr="002C1A2D">
        <w:rPr>
          <w:b/>
          <w:bCs/>
          <w:sz w:val="24"/>
          <w:szCs w:val="24"/>
        </w:rPr>
        <w:t xml:space="preserve"> РАЙОНА  ТОМСКОЙ ОБЛАСТИ</w:t>
      </w:r>
    </w:p>
    <w:p w:rsidR="002C1A2D" w:rsidRPr="002C1A2D" w:rsidRDefault="002C1A2D" w:rsidP="002C1A2D">
      <w:pPr>
        <w:spacing w:line="276" w:lineRule="auto"/>
        <w:jc w:val="center"/>
        <w:rPr>
          <w:b/>
          <w:bCs/>
          <w:sz w:val="24"/>
          <w:szCs w:val="24"/>
        </w:rPr>
      </w:pPr>
    </w:p>
    <w:p w:rsidR="006E0B80" w:rsidRDefault="006E0B80" w:rsidP="002C1A2D">
      <w:pPr>
        <w:pStyle w:val="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2C1A2D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ПОСТАНОВЛЕНИЕ</w:t>
      </w:r>
    </w:p>
    <w:p w:rsidR="002C1A2D" w:rsidRPr="002C1A2D" w:rsidRDefault="002C1A2D" w:rsidP="002C1A2D"/>
    <w:p w:rsidR="006E0B80" w:rsidRDefault="002C1A2D" w:rsidP="006E0B80">
      <w:pPr>
        <w:jc w:val="center"/>
        <w:rPr>
          <w:sz w:val="24"/>
          <w:szCs w:val="24"/>
        </w:rPr>
      </w:pPr>
      <w:r>
        <w:rPr>
          <w:sz w:val="24"/>
          <w:szCs w:val="24"/>
        </w:rPr>
        <w:t>00.00.2023</w:t>
      </w:r>
      <w:r w:rsidR="006E0B80" w:rsidRPr="002C1A2D">
        <w:rPr>
          <w:sz w:val="24"/>
          <w:szCs w:val="24"/>
        </w:rPr>
        <w:tab/>
      </w:r>
      <w:r w:rsidR="006E0B80" w:rsidRPr="002C1A2D">
        <w:rPr>
          <w:sz w:val="24"/>
          <w:szCs w:val="24"/>
        </w:rPr>
        <w:tab/>
      </w:r>
      <w:r w:rsidR="006E0B80" w:rsidRPr="002C1A2D">
        <w:rPr>
          <w:sz w:val="24"/>
          <w:szCs w:val="24"/>
        </w:rPr>
        <w:tab/>
      </w:r>
      <w:r w:rsidR="006E0B80" w:rsidRPr="002C1A2D">
        <w:rPr>
          <w:sz w:val="24"/>
          <w:szCs w:val="24"/>
        </w:rPr>
        <w:tab/>
      </w:r>
      <w:r w:rsidR="006E0B80" w:rsidRPr="002C1A2D">
        <w:rPr>
          <w:sz w:val="24"/>
          <w:szCs w:val="24"/>
        </w:rPr>
        <w:tab/>
      </w:r>
      <w:r w:rsidR="006E0B80" w:rsidRPr="002C1A2D">
        <w:rPr>
          <w:sz w:val="24"/>
          <w:szCs w:val="24"/>
        </w:rPr>
        <w:tab/>
      </w:r>
      <w:r w:rsidR="006E0B80" w:rsidRPr="002C1A2D">
        <w:rPr>
          <w:sz w:val="24"/>
          <w:szCs w:val="24"/>
        </w:rPr>
        <w:tab/>
      </w:r>
      <w:r w:rsidR="006E0B80" w:rsidRPr="002C1A2D">
        <w:rPr>
          <w:sz w:val="24"/>
          <w:szCs w:val="24"/>
        </w:rPr>
        <w:tab/>
      </w:r>
      <w:r w:rsidR="006E0B80" w:rsidRPr="002C1A2D">
        <w:rPr>
          <w:sz w:val="24"/>
          <w:szCs w:val="24"/>
        </w:rPr>
        <w:tab/>
      </w:r>
      <w:r w:rsidR="006E0B80" w:rsidRPr="002C1A2D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="006E0B80" w:rsidRPr="002C1A2D">
        <w:rPr>
          <w:sz w:val="24"/>
          <w:szCs w:val="24"/>
        </w:rPr>
        <w:t xml:space="preserve">   №</w:t>
      </w:r>
      <w:r w:rsidR="006E0B80" w:rsidRPr="002C1A2D">
        <w:rPr>
          <w:sz w:val="24"/>
          <w:szCs w:val="24"/>
        </w:rPr>
        <w:tab/>
      </w:r>
      <w:r>
        <w:rPr>
          <w:sz w:val="24"/>
          <w:szCs w:val="24"/>
        </w:rPr>
        <w:t>00</w:t>
      </w:r>
    </w:p>
    <w:p w:rsidR="002C1A2D" w:rsidRPr="002C1A2D" w:rsidRDefault="002C1A2D" w:rsidP="006E0B80">
      <w:pPr>
        <w:jc w:val="center"/>
        <w:rPr>
          <w:sz w:val="24"/>
          <w:szCs w:val="24"/>
        </w:rPr>
      </w:pPr>
    </w:p>
    <w:p w:rsidR="006E0B80" w:rsidRDefault="006E0B80" w:rsidP="002C1A2D">
      <w:pPr>
        <w:jc w:val="center"/>
        <w:rPr>
          <w:sz w:val="24"/>
          <w:szCs w:val="24"/>
        </w:rPr>
      </w:pPr>
      <w:r w:rsidRPr="002C1A2D">
        <w:rPr>
          <w:sz w:val="24"/>
          <w:szCs w:val="24"/>
        </w:rPr>
        <w:t>с. И</w:t>
      </w:r>
      <w:r w:rsidR="002C1A2D">
        <w:rPr>
          <w:sz w:val="24"/>
          <w:szCs w:val="24"/>
        </w:rPr>
        <w:t>штан</w:t>
      </w:r>
    </w:p>
    <w:p w:rsidR="002C1A2D" w:rsidRPr="002C1A2D" w:rsidRDefault="002C1A2D" w:rsidP="002C1A2D">
      <w:pPr>
        <w:jc w:val="center"/>
        <w:rPr>
          <w:sz w:val="24"/>
          <w:szCs w:val="24"/>
        </w:rPr>
      </w:pPr>
    </w:p>
    <w:p w:rsidR="006E0B80" w:rsidRPr="002C1A2D" w:rsidRDefault="006E0B80" w:rsidP="006E0B80">
      <w:pPr>
        <w:jc w:val="center"/>
        <w:rPr>
          <w:sz w:val="24"/>
          <w:szCs w:val="24"/>
        </w:rPr>
      </w:pPr>
      <w:bookmarkStart w:id="0" w:name="_Hlk118878682"/>
      <w:r w:rsidRPr="002C1A2D">
        <w:rPr>
          <w:rFonts w:eastAsia="NSimSun"/>
          <w:kern w:val="2"/>
          <w:sz w:val="24"/>
          <w:szCs w:val="24"/>
          <w:lang w:eastAsia="zh-CN" w:bidi="hi-IN"/>
        </w:rPr>
        <w:t xml:space="preserve">Об утверждении </w:t>
      </w:r>
      <w:r w:rsidRPr="002C1A2D">
        <w:rPr>
          <w:rFonts w:eastAsia="NSimSun"/>
          <w:kern w:val="2"/>
          <w:sz w:val="24"/>
          <w:szCs w:val="24"/>
          <w:lang w:eastAsia="zh-CN" w:bidi="hi-IN"/>
        </w:rPr>
        <w:t>А</w:t>
      </w:r>
      <w:r w:rsidRPr="002C1A2D">
        <w:rPr>
          <w:rFonts w:eastAsia="NSimSun"/>
          <w:kern w:val="2"/>
          <w:sz w:val="24"/>
          <w:szCs w:val="24"/>
          <w:lang w:eastAsia="zh-CN" w:bidi="hi-IN"/>
        </w:rPr>
        <w:t>дминистративного регламента</w:t>
      </w:r>
      <w:r w:rsidRPr="002C1A2D">
        <w:rPr>
          <w:rFonts w:eastAsia="NSimSun"/>
          <w:kern w:val="2"/>
          <w:sz w:val="24"/>
          <w:szCs w:val="24"/>
          <w:lang w:eastAsia="zh-CN" w:bidi="hi-IN"/>
        </w:rPr>
        <w:t xml:space="preserve"> предоставления муниципальной услуги</w:t>
      </w:r>
      <w:r w:rsidRPr="002C1A2D">
        <w:rPr>
          <w:rFonts w:eastAsia="NSimSun"/>
          <w:kern w:val="2"/>
          <w:sz w:val="24"/>
          <w:szCs w:val="24"/>
          <w:lang w:eastAsia="zh-CN" w:bidi="hi-IN"/>
        </w:rPr>
        <w:t xml:space="preserve"> «</w:t>
      </w:r>
      <w:r w:rsidRPr="002C1A2D">
        <w:rPr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C1A2D">
        <w:rPr>
          <w:sz w:val="24"/>
          <w:szCs w:val="24"/>
          <w:lang w:eastAsia="zh-CN"/>
        </w:rPr>
        <w:t>»</w:t>
      </w:r>
    </w:p>
    <w:bookmarkEnd w:id="0"/>
    <w:p w:rsidR="006E0B80" w:rsidRPr="002C1A2D" w:rsidRDefault="006E0B80" w:rsidP="006E0B80">
      <w:pPr>
        <w:ind w:firstLine="709"/>
        <w:jc w:val="center"/>
        <w:rPr>
          <w:sz w:val="24"/>
          <w:szCs w:val="24"/>
        </w:rPr>
      </w:pPr>
    </w:p>
    <w:p w:rsidR="006E0B80" w:rsidRPr="002C1A2D" w:rsidRDefault="006E0B80" w:rsidP="006E0B80">
      <w:pPr>
        <w:ind w:firstLine="709"/>
        <w:jc w:val="center"/>
        <w:rPr>
          <w:sz w:val="24"/>
          <w:szCs w:val="24"/>
        </w:rPr>
      </w:pPr>
    </w:p>
    <w:p w:rsidR="006E0B80" w:rsidRPr="002C1A2D" w:rsidRDefault="006E0B80" w:rsidP="006E0B80">
      <w:pPr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соответствии с Федеральными законами от 27 июля 2010 г. № 210-ФЗ «Об организации предоставления государственных и муниципальных услуг», от 04 июля 1991 г. № 1541-</w:t>
      </w:r>
      <w:r w:rsidR="002542B0" w:rsidRPr="002C1A2D">
        <w:rPr>
          <w:sz w:val="24"/>
          <w:szCs w:val="24"/>
        </w:rPr>
        <w:t>1</w:t>
      </w:r>
      <w:r w:rsidRPr="002C1A2D">
        <w:rPr>
          <w:sz w:val="24"/>
          <w:szCs w:val="24"/>
        </w:rPr>
        <w:t xml:space="preserve"> «О приватизации жилищного фонда в Российской Федерации», Уставом муниципального образования «</w:t>
      </w:r>
      <w:r w:rsidR="002C1A2D">
        <w:rPr>
          <w:sz w:val="24"/>
          <w:szCs w:val="24"/>
        </w:rPr>
        <w:t>Иштанское сельское поселение</w:t>
      </w:r>
      <w:r w:rsidRPr="002C1A2D">
        <w:rPr>
          <w:sz w:val="24"/>
          <w:szCs w:val="24"/>
        </w:rPr>
        <w:t xml:space="preserve">» </w:t>
      </w:r>
    </w:p>
    <w:p w:rsidR="006E0B80" w:rsidRPr="002C1A2D" w:rsidRDefault="006E0B80" w:rsidP="006E0B80">
      <w:pPr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 ПОСТАНОВЛЯЮ:</w:t>
      </w:r>
    </w:p>
    <w:p w:rsidR="006E0B80" w:rsidRPr="002C1A2D" w:rsidRDefault="006E0B80" w:rsidP="006E0B8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1. </w:t>
      </w:r>
      <w:r w:rsidRPr="002C1A2D">
        <w:rPr>
          <w:sz w:val="24"/>
          <w:szCs w:val="24"/>
          <w:lang w:eastAsia="zh-CN"/>
        </w:rPr>
        <w:t>Утвердить прилагаемый Административный регламент предоставления муниципальной услуги «</w:t>
      </w:r>
      <w:r w:rsidRPr="002C1A2D">
        <w:rPr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C1A2D">
        <w:rPr>
          <w:sz w:val="24"/>
          <w:szCs w:val="24"/>
          <w:lang w:eastAsia="zh-CN"/>
        </w:rPr>
        <w:t>».</w:t>
      </w:r>
    </w:p>
    <w:p w:rsidR="002C1A2D" w:rsidRPr="00ED65A1" w:rsidRDefault="006E0B80" w:rsidP="002C1A2D">
      <w:pPr>
        <w:numPr>
          <w:ilvl w:val="0"/>
          <w:numId w:val="36"/>
        </w:numPr>
        <w:shd w:val="clear" w:color="auto" w:fill="FFFFFF"/>
        <w:tabs>
          <w:tab w:val="left" w:pos="993"/>
          <w:tab w:val="left" w:pos="1560"/>
        </w:tabs>
        <w:suppressAutoHyphens/>
        <w:ind w:left="0" w:firstLine="709"/>
        <w:jc w:val="both"/>
        <w:rPr>
          <w:rFonts w:eastAsia="Calibri"/>
          <w:sz w:val="24"/>
          <w:szCs w:val="24"/>
        </w:rPr>
      </w:pPr>
      <w:r w:rsidRPr="002C1A2D">
        <w:rPr>
          <w:sz w:val="24"/>
          <w:szCs w:val="24"/>
        </w:rPr>
        <w:t xml:space="preserve">2. </w:t>
      </w:r>
      <w:r w:rsidR="002C1A2D" w:rsidRPr="00D00981">
        <w:rPr>
          <w:rFonts w:eastAsia="Calibri"/>
          <w:spacing w:val="2"/>
          <w:sz w:val="24"/>
        </w:rPr>
        <w:t xml:space="preserve">Настоящее постановление  </w:t>
      </w:r>
      <w:r w:rsidR="002C1A2D" w:rsidRPr="00D00981">
        <w:rPr>
          <w:rFonts w:eastAsia="Calibri"/>
          <w:sz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Иштанского сельского поселения» и разместить на официальном сайте Иштанского сельского поселения </w:t>
      </w:r>
      <w:r w:rsidR="002C1A2D" w:rsidRPr="00D00981">
        <w:rPr>
          <w:rFonts w:eastAsia="Calibri"/>
          <w:b/>
          <w:sz w:val="24"/>
        </w:rPr>
        <w:t xml:space="preserve"> </w:t>
      </w:r>
      <w:r w:rsidR="002C1A2D" w:rsidRPr="00D00981">
        <w:rPr>
          <w:rFonts w:eastAsia="Calibri"/>
          <w:spacing w:val="2"/>
          <w:sz w:val="24"/>
        </w:rPr>
        <w:t>в информационно - коммуникационной сети «Интернет».</w:t>
      </w:r>
    </w:p>
    <w:p w:rsidR="006E0B80" w:rsidRPr="002C1A2D" w:rsidRDefault="006E0B80" w:rsidP="006E0B80">
      <w:pPr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3. Настоящее постановление вступает в силу с даты официального опубликования. </w:t>
      </w:r>
    </w:p>
    <w:p w:rsidR="006E0B80" w:rsidRPr="002C1A2D" w:rsidRDefault="006E0B80" w:rsidP="006E0B80">
      <w:pPr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6E0B80" w:rsidRPr="002C1A2D" w:rsidRDefault="006E0B80" w:rsidP="006E0B80">
      <w:pPr>
        <w:ind w:firstLine="709"/>
        <w:jc w:val="both"/>
        <w:rPr>
          <w:rStyle w:val="FontStyle30"/>
          <w:b w:val="0"/>
          <w:sz w:val="24"/>
          <w:szCs w:val="24"/>
        </w:rPr>
      </w:pPr>
    </w:p>
    <w:p w:rsidR="006E0B80" w:rsidRPr="002C1A2D" w:rsidRDefault="006E0B80" w:rsidP="006E0B80">
      <w:pPr>
        <w:jc w:val="both"/>
        <w:rPr>
          <w:sz w:val="24"/>
          <w:szCs w:val="24"/>
        </w:rPr>
      </w:pPr>
    </w:p>
    <w:p w:rsidR="006E0B80" w:rsidRPr="002C1A2D" w:rsidRDefault="006E0B80" w:rsidP="006E0B80">
      <w:pPr>
        <w:rPr>
          <w:sz w:val="24"/>
          <w:szCs w:val="24"/>
        </w:rPr>
      </w:pPr>
    </w:p>
    <w:p w:rsidR="002C1A2D" w:rsidRPr="002C1A2D" w:rsidRDefault="002C1A2D" w:rsidP="002C1A2D">
      <w:pPr>
        <w:pStyle w:val="af7"/>
        <w:ind w:firstLine="0"/>
        <w:rPr>
          <w:sz w:val="24"/>
        </w:rPr>
      </w:pPr>
      <w:r w:rsidRPr="002C1A2D">
        <w:rPr>
          <w:sz w:val="24"/>
        </w:rPr>
        <w:t>Глава Иштанского сельского поселения</w:t>
      </w:r>
    </w:p>
    <w:p w:rsidR="002C1A2D" w:rsidRPr="002C1A2D" w:rsidRDefault="002C1A2D" w:rsidP="002C1A2D">
      <w:pPr>
        <w:pStyle w:val="af7"/>
        <w:ind w:firstLine="0"/>
        <w:rPr>
          <w:sz w:val="24"/>
        </w:rPr>
      </w:pPr>
      <w:r w:rsidRPr="002C1A2D">
        <w:rPr>
          <w:sz w:val="24"/>
        </w:rPr>
        <w:t>(Глава Администрации)                                                                                       С.С. Филиппова</w:t>
      </w:r>
    </w:p>
    <w:p w:rsidR="00D17888" w:rsidRPr="002C1A2D" w:rsidRDefault="00D17888" w:rsidP="00D17888">
      <w:pPr>
        <w:spacing w:line="276" w:lineRule="auto"/>
        <w:rPr>
          <w:sz w:val="24"/>
          <w:szCs w:val="24"/>
        </w:rPr>
      </w:pPr>
    </w:p>
    <w:p w:rsidR="003C51E1" w:rsidRPr="002C1A2D" w:rsidRDefault="003C51E1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4D74B3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2C1A2D" w:rsidRDefault="002C1A2D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2C1A2D" w:rsidRDefault="002C1A2D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2C1A2D" w:rsidRDefault="002C1A2D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2C1A2D" w:rsidRDefault="002C1A2D" w:rsidP="002C1A2D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</w:p>
    <w:p w:rsidR="002C1A2D" w:rsidRPr="002C1A2D" w:rsidRDefault="002C1A2D" w:rsidP="002C1A2D">
      <w:pPr>
        <w:autoSpaceDE w:val="0"/>
        <w:autoSpaceDN w:val="0"/>
        <w:adjustRightInd w:val="0"/>
        <w:rPr>
          <w:rFonts w:eastAsia="Calibri"/>
          <w:b/>
          <w:sz w:val="24"/>
          <w:szCs w:val="24"/>
        </w:rPr>
      </w:pPr>
    </w:p>
    <w:p w:rsidR="004D74B3" w:rsidRPr="002C1A2D" w:rsidRDefault="004D74B3" w:rsidP="004D74B3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C1A2D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4D74B3" w:rsidRPr="002C1A2D" w:rsidRDefault="004D74B3" w:rsidP="004D74B3">
      <w:pPr>
        <w:suppressAutoHyphens/>
        <w:overflowPunct w:val="0"/>
        <w:ind w:firstLine="340"/>
        <w:jc w:val="right"/>
        <w:rPr>
          <w:color w:val="00000A"/>
          <w:kern w:val="1"/>
          <w:sz w:val="24"/>
          <w:szCs w:val="24"/>
          <w:lang w:eastAsia="zh-CN"/>
        </w:rPr>
      </w:pPr>
      <w:r w:rsidRPr="002C1A2D">
        <w:rPr>
          <w:color w:val="00000A"/>
          <w:kern w:val="1"/>
          <w:sz w:val="24"/>
          <w:szCs w:val="24"/>
          <w:lang w:eastAsia="zh-CN"/>
        </w:rPr>
        <w:t>УТВЕРЖДЕН</w:t>
      </w:r>
      <w:r w:rsidR="00EB5A2D" w:rsidRPr="002C1A2D">
        <w:rPr>
          <w:color w:val="00000A"/>
          <w:kern w:val="1"/>
          <w:sz w:val="24"/>
          <w:szCs w:val="24"/>
          <w:lang w:eastAsia="zh-CN"/>
        </w:rPr>
        <w:t>О</w:t>
      </w:r>
    </w:p>
    <w:p w:rsidR="004D74B3" w:rsidRPr="002C1A2D" w:rsidRDefault="004D74B3" w:rsidP="004D74B3">
      <w:pPr>
        <w:suppressAutoHyphens/>
        <w:overflowPunct w:val="0"/>
        <w:ind w:firstLine="340"/>
        <w:jc w:val="right"/>
        <w:rPr>
          <w:color w:val="00000A"/>
          <w:kern w:val="1"/>
          <w:sz w:val="24"/>
          <w:szCs w:val="24"/>
          <w:lang w:eastAsia="zh-CN"/>
        </w:rPr>
      </w:pPr>
      <w:r w:rsidRPr="002C1A2D">
        <w:rPr>
          <w:color w:val="00000A"/>
          <w:kern w:val="1"/>
          <w:sz w:val="24"/>
          <w:szCs w:val="24"/>
          <w:lang w:eastAsia="zh-CN"/>
        </w:rPr>
        <w:t>постановлением Администрации</w:t>
      </w:r>
    </w:p>
    <w:p w:rsidR="004D74B3" w:rsidRPr="002C1A2D" w:rsidRDefault="002C1A2D" w:rsidP="004D74B3">
      <w:pPr>
        <w:suppressAutoHyphens/>
        <w:overflowPunct w:val="0"/>
        <w:ind w:firstLine="340"/>
        <w:jc w:val="right"/>
        <w:rPr>
          <w:color w:val="00000A"/>
          <w:kern w:val="1"/>
          <w:sz w:val="24"/>
          <w:szCs w:val="24"/>
          <w:lang w:eastAsia="zh-CN"/>
        </w:rPr>
      </w:pPr>
      <w:r>
        <w:rPr>
          <w:color w:val="00000A"/>
          <w:kern w:val="1"/>
          <w:sz w:val="24"/>
          <w:szCs w:val="24"/>
          <w:lang w:eastAsia="zh-CN"/>
        </w:rPr>
        <w:t>Иштанского сельского поселения</w:t>
      </w:r>
    </w:p>
    <w:p w:rsidR="004D74B3" w:rsidRPr="002C1A2D" w:rsidRDefault="004D74B3" w:rsidP="004D74B3">
      <w:pPr>
        <w:suppressAutoHyphens/>
        <w:overflowPunct w:val="0"/>
        <w:ind w:firstLine="340"/>
        <w:jc w:val="right"/>
        <w:rPr>
          <w:color w:val="00000A"/>
          <w:kern w:val="1"/>
          <w:sz w:val="24"/>
          <w:szCs w:val="24"/>
          <w:lang w:eastAsia="zh-CN"/>
        </w:rPr>
      </w:pPr>
      <w:r w:rsidRPr="002C1A2D">
        <w:rPr>
          <w:color w:val="00000A"/>
          <w:kern w:val="1"/>
          <w:sz w:val="24"/>
          <w:szCs w:val="24"/>
          <w:lang w:eastAsia="zh-CN"/>
        </w:rPr>
        <w:t xml:space="preserve">от </w:t>
      </w:r>
      <w:r w:rsidR="002C1A2D">
        <w:rPr>
          <w:color w:val="00000A"/>
          <w:kern w:val="1"/>
          <w:sz w:val="24"/>
          <w:szCs w:val="24"/>
          <w:lang w:eastAsia="zh-CN"/>
        </w:rPr>
        <w:t>00.00.2023</w:t>
      </w:r>
      <w:r w:rsidRPr="002C1A2D">
        <w:rPr>
          <w:color w:val="00000A"/>
          <w:kern w:val="1"/>
          <w:sz w:val="24"/>
          <w:szCs w:val="24"/>
          <w:lang w:eastAsia="zh-CN"/>
        </w:rPr>
        <w:t xml:space="preserve"> № </w:t>
      </w:r>
      <w:bookmarkStart w:id="1" w:name="_GoBack"/>
      <w:bookmarkEnd w:id="1"/>
      <w:r w:rsidR="002C1A2D">
        <w:rPr>
          <w:color w:val="00000A"/>
          <w:kern w:val="1"/>
          <w:sz w:val="24"/>
          <w:szCs w:val="24"/>
          <w:lang w:eastAsia="zh-CN"/>
        </w:rPr>
        <w:t>00</w:t>
      </w:r>
    </w:p>
    <w:p w:rsidR="004D74B3" w:rsidRPr="002C1A2D" w:rsidRDefault="004D74B3" w:rsidP="00D53D1D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4"/>
          <w:szCs w:val="24"/>
        </w:rPr>
      </w:pPr>
    </w:p>
    <w:p w:rsidR="003C51E1" w:rsidRPr="002C1A2D" w:rsidRDefault="00AD592C" w:rsidP="00256273">
      <w:pPr>
        <w:tabs>
          <w:tab w:val="left" w:pos="709"/>
          <w:tab w:val="left" w:pos="993"/>
          <w:tab w:val="left" w:pos="1418"/>
          <w:tab w:val="left" w:pos="1701"/>
        </w:tabs>
        <w:ind w:right="-1"/>
        <w:jc w:val="center"/>
        <w:rPr>
          <w:rFonts w:eastAsia="Calibri"/>
          <w:sz w:val="24"/>
          <w:szCs w:val="24"/>
          <w:lang w:eastAsia="en-US"/>
        </w:rPr>
      </w:pPr>
      <w:r w:rsidRPr="002C1A2D">
        <w:rPr>
          <w:b/>
          <w:sz w:val="24"/>
          <w:szCs w:val="24"/>
        </w:rPr>
        <w:t>Административный регламент предоставления муниципальной услуги</w:t>
      </w:r>
      <w:r w:rsidR="002C1A2D">
        <w:rPr>
          <w:b/>
          <w:sz w:val="24"/>
          <w:szCs w:val="24"/>
        </w:rPr>
        <w:t xml:space="preserve"> </w:t>
      </w:r>
      <w:r w:rsidRPr="002C1A2D">
        <w:rPr>
          <w:b/>
          <w:bCs/>
          <w:iCs/>
          <w:sz w:val="24"/>
          <w:szCs w:val="24"/>
        </w:rPr>
        <w:t>«Передача в собственность граждан занимаемых ими жилых помещений жилищного фонда (приватизация жилищного фонда)</w:t>
      </w:r>
      <w:r w:rsidRPr="002C1A2D">
        <w:rPr>
          <w:b/>
          <w:bCs/>
          <w:sz w:val="24"/>
          <w:szCs w:val="24"/>
        </w:rPr>
        <w:t>»</w:t>
      </w:r>
    </w:p>
    <w:p w:rsidR="003C51E1" w:rsidRPr="002C1A2D" w:rsidRDefault="003C51E1" w:rsidP="003C51E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color w:val="00B050"/>
          <w:sz w:val="24"/>
          <w:szCs w:val="24"/>
          <w:lang w:eastAsia="en-US"/>
        </w:rPr>
      </w:pPr>
    </w:p>
    <w:p w:rsidR="00AD592C" w:rsidRPr="002C1A2D" w:rsidRDefault="003C51E1" w:rsidP="00256273">
      <w:pPr>
        <w:pStyle w:val="1"/>
        <w:keepLines/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709" w:right="-1"/>
        <w:rPr>
          <w:rFonts w:ascii="Times New Roman" w:hAnsi="Times New Roman"/>
          <w:b w:val="0"/>
          <w:color w:val="auto"/>
          <w:sz w:val="24"/>
          <w:szCs w:val="24"/>
        </w:rPr>
      </w:pPr>
      <w:r w:rsidRPr="002C1A2D">
        <w:rPr>
          <w:rFonts w:ascii="Times New Roman" w:hAnsi="Times New Roman"/>
          <w:sz w:val="24"/>
          <w:szCs w:val="24"/>
        </w:rPr>
        <w:t xml:space="preserve">I. </w:t>
      </w:r>
      <w:r w:rsidR="00AD592C" w:rsidRPr="002C1A2D">
        <w:rPr>
          <w:rFonts w:ascii="Times New Roman" w:hAnsi="Times New Roman"/>
          <w:color w:val="auto"/>
          <w:sz w:val="24"/>
          <w:szCs w:val="24"/>
        </w:rPr>
        <w:t>ОБЩИЕ ПОЛОЖЕНИЯ</w:t>
      </w:r>
    </w:p>
    <w:p w:rsidR="00AD592C" w:rsidRPr="002C1A2D" w:rsidRDefault="00AD592C" w:rsidP="00256273">
      <w:pPr>
        <w:pStyle w:val="2"/>
        <w:keepLines/>
        <w:numPr>
          <w:ilvl w:val="1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Предмет регулирования</w:t>
      </w:r>
    </w:p>
    <w:p w:rsidR="00AD592C" w:rsidRPr="002C1A2D" w:rsidRDefault="00AD592C" w:rsidP="003D224C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Административный регламент предоставления муниципальной услуги «</w:t>
      </w:r>
      <w:r w:rsidRPr="002C1A2D">
        <w:rPr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C1A2D">
        <w:rPr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Федеральным законом от 27 июля 2010 г. №210-ФЗ «Об организации предоставления государственных и муниципальных услуг» и Законом Российской Федерации от 04 июля 1991 г. № 1541-</w:t>
      </w:r>
      <w:r w:rsidR="002542B0" w:rsidRPr="002C1A2D">
        <w:rPr>
          <w:sz w:val="24"/>
          <w:szCs w:val="24"/>
        </w:rPr>
        <w:t>1</w:t>
      </w:r>
      <w:r w:rsidRPr="002C1A2D">
        <w:rPr>
          <w:sz w:val="24"/>
          <w:szCs w:val="24"/>
        </w:rPr>
        <w:t xml:space="preserve"> «О приватизации жилищного фонда в Российской Федерации». </w:t>
      </w:r>
    </w:p>
    <w:p w:rsidR="003D224C" w:rsidRPr="002C1A2D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AD592C" w:rsidRPr="002C1A2D" w:rsidRDefault="00AD592C" w:rsidP="003D224C">
      <w:pPr>
        <w:pStyle w:val="2"/>
        <w:keepLines/>
        <w:numPr>
          <w:ilvl w:val="1"/>
          <w:numId w:val="23"/>
        </w:numPr>
        <w:tabs>
          <w:tab w:val="left" w:pos="0"/>
        </w:tabs>
        <w:spacing w:line="276" w:lineRule="auto"/>
        <w:ind w:left="0" w:right="-1" w:firstLine="0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Круг заявителей</w:t>
      </w:r>
    </w:p>
    <w:p w:rsidR="003D224C" w:rsidRPr="002C1A2D" w:rsidRDefault="003D224C" w:rsidP="003D224C">
      <w:pPr>
        <w:rPr>
          <w:sz w:val="24"/>
          <w:szCs w:val="24"/>
        </w:rPr>
      </w:pPr>
    </w:p>
    <w:p w:rsidR="00AD592C" w:rsidRPr="002C1A2D" w:rsidRDefault="00AD592C" w:rsidP="003D224C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Заявителями на получение муниципальной услуги являются физические лица, имеющие право пользования жилыми помещения муниципального жилищного фонда </w:t>
      </w:r>
      <w:sdt>
        <w:sdtPr>
          <w:rPr>
            <w:sz w:val="24"/>
            <w:szCs w:val="24"/>
            <w:shd w:val="clear" w:color="auto" w:fill="FFFFFF"/>
          </w:rPr>
          <w:id w:val="-252132413"/>
          <w:placeholder>
            <w:docPart w:val="2EE02956A2A44B2AB981272428F4D4DD"/>
          </w:placeholder>
          <w:text/>
        </w:sdtPr>
        <w:sdtContent>
          <w:r w:rsidR="00005DF6" w:rsidRPr="002C1A2D">
            <w:rPr>
              <w:sz w:val="24"/>
              <w:szCs w:val="24"/>
              <w:shd w:val="clear" w:color="auto" w:fill="FFFFFF"/>
            </w:rPr>
            <w:t>муниципального образования «</w:t>
          </w:r>
          <w:r w:rsidR="002C1A2D">
            <w:rPr>
              <w:sz w:val="24"/>
              <w:szCs w:val="24"/>
              <w:shd w:val="clear" w:color="auto" w:fill="FFFFFF"/>
            </w:rPr>
            <w:t>Иштанское сельское поселение</w:t>
          </w:r>
          <w:r w:rsidR="00005DF6" w:rsidRPr="002C1A2D">
            <w:rPr>
              <w:sz w:val="24"/>
              <w:szCs w:val="24"/>
              <w:shd w:val="clear" w:color="auto" w:fill="FFFFFF"/>
            </w:rPr>
            <w:t>»</w:t>
          </w:r>
        </w:sdtContent>
      </w:sdt>
      <w:r w:rsidRPr="002C1A2D">
        <w:rPr>
          <w:sz w:val="24"/>
          <w:szCs w:val="24"/>
          <w:shd w:val="clear" w:color="auto" w:fill="FFFFFF"/>
        </w:rPr>
        <w:t xml:space="preserve"> на условиях социального найма (далее – заявители). </w:t>
      </w:r>
    </w:p>
    <w:p w:rsidR="00AD592C" w:rsidRPr="002C1A2D" w:rsidRDefault="00AD592C" w:rsidP="003D224C">
      <w:pPr>
        <w:pStyle w:val="ab"/>
        <w:numPr>
          <w:ilvl w:val="2"/>
          <w:numId w:val="2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Интересы заявителей, указанных в пункте 1.2.1. настоящего Административного регламента, могут предоставлять лица, имеющие полномочия действовать от имени заявителя в порядке</w:t>
      </w:r>
      <w:r w:rsidR="004D74B3" w:rsidRPr="002C1A2D">
        <w:rPr>
          <w:sz w:val="24"/>
          <w:szCs w:val="24"/>
        </w:rPr>
        <w:t>,</w:t>
      </w:r>
      <w:r w:rsidRPr="002C1A2D">
        <w:rPr>
          <w:sz w:val="24"/>
          <w:szCs w:val="24"/>
        </w:rPr>
        <w:t xml:space="preserve"> установленном законодательством Российской Федерации (далее – представители).</w:t>
      </w:r>
    </w:p>
    <w:p w:rsidR="004D74B3" w:rsidRPr="002C1A2D" w:rsidRDefault="004D74B3" w:rsidP="00256273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p w:rsidR="00A27DE8" w:rsidRPr="002C1A2D" w:rsidRDefault="00A27DE8" w:rsidP="00256273">
      <w:pPr>
        <w:pStyle w:val="2"/>
        <w:keepLines/>
        <w:numPr>
          <w:ilvl w:val="1"/>
          <w:numId w:val="2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Требования к порядку информирования о предоставлении муниципальной услуги</w:t>
      </w:r>
    </w:p>
    <w:p w:rsidR="008B0285" w:rsidRPr="002C1A2D" w:rsidRDefault="008B0285" w:rsidP="003D224C">
      <w:pPr>
        <w:pStyle w:val="ab"/>
        <w:numPr>
          <w:ilvl w:val="2"/>
          <w:numId w:val="23"/>
        </w:numPr>
        <w:tabs>
          <w:tab w:val="left" w:pos="709"/>
          <w:tab w:val="left" w:pos="1276"/>
        </w:tabs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1) непосредственно при личном приеме заявителя в Администрацию </w:t>
      </w:r>
      <w:r w:rsidR="002C1A2D">
        <w:rPr>
          <w:color w:val="000000"/>
          <w:sz w:val="24"/>
          <w:szCs w:val="24"/>
        </w:rPr>
        <w:t>Иштанского сельского поселения</w:t>
      </w:r>
      <w:r w:rsidRPr="002C1A2D">
        <w:rPr>
          <w:color w:val="000000"/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2) </w:t>
      </w:r>
      <w:r w:rsidRPr="002C1A2D">
        <w:rPr>
          <w:sz w:val="24"/>
          <w:szCs w:val="24"/>
        </w:rPr>
        <w:t>по телефону Уполномоченном органе (</w:t>
      </w:r>
      <w:r w:rsidR="002C1A2D">
        <w:rPr>
          <w:sz w:val="24"/>
          <w:szCs w:val="24"/>
        </w:rPr>
        <w:t>83825143500</w:t>
      </w:r>
      <w:r w:rsidRPr="002C1A2D">
        <w:rPr>
          <w:sz w:val="24"/>
          <w:szCs w:val="24"/>
        </w:rPr>
        <w:t>) или многофункциональном центре (88003500850);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3) </w:t>
      </w:r>
      <w:r w:rsidRPr="002C1A2D">
        <w:rPr>
          <w:sz w:val="24"/>
          <w:szCs w:val="24"/>
        </w:rPr>
        <w:t>письменно, в том числе посредством электронной почты (</w:t>
      </w:r>
      <w:r w:rsidR="002C1A2D" w:rsidRPr="002C1A2D">
        <w:rPr>
          <w:sz w:val="24"/>
          <w:shd w:val="clear" w:color="auto" w:fill="FFFFFF"/>
        </w:rPr>
        <w:t>ishtan00@mail.ru</w:t>
      </w:r>
      <w:r w:rsidRPr="002C1A2D">
        <w:rPr>
          <w:sz w:val="24"/>
          <w:szCs w:val="24"/>
        </w:rPr>
        <w:t>), факсимильной связи (</w:t>
      </w:r>
      <w:r w:rsidR="002C1A2D">
        <w:rPr>
          <w:sz w:val="24"/>
          <w:szCs w:val="24"/>
        </w:rPr>
        <w:t>83825143500</w:t>
      </w:r>
      <w:r w:rsidRPr="002C1A2D">
        <w:rPr>
          <w:sz w:val="24"/>
          <w:szCs w:val="24"/>
        </w:rPr>
        <w:t>);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8B0285" w:rsidRPr="002C1A2D" w:rsidRDefault="008B0285" w:rsidP="00256273">
      <w:pPr>
        <w:widowControl w:val="0"/>
        <w:tabs>
          <w:tab w:val="left" w:pos="709"/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 ЕПГУ);</w:t>
      </w:r>
    </w:p>
    <w:p w:rsidR="008B0285" w:rsidRPr="002C1A2D" w:rsidRDefault="008B0285" w:rsidP="00256273">
      <w:pPr>
        <w:pStyle w:val="ab"/>
        <w:tabs>
          <w:tab w:val="left" w:pos="709"/>
        </w:tabs>
        <w:ind w:left="420" w:right="-425" w:firstLine="288"/>
        <w:jc w:val="both"/>
        <w:rPr>
          <w:sz w:val="24"/>
          <w:szCs w:val="24"/>
        </w:rPr>
      </w:pPr>
      <w:r w:rsidRPr="002C1A2D">
        <w:rPr>
          <w:sz w:val="24"/>
          <w:szCs w:val="24"/>
        </w:rPr>
        <w:lastRenderedPageBreak/>
        <w:t>на официальном сайте Уполномоченного органа (</w:t>
      </w:r>
      <w:r w:rsidR="002C1A2D" w:rsidRPr="002C1A2D">
        <w:rPr>
          <w:sz w:val="24"/>
          <w:szCs w:val="24"/>
          <w:lang w:val="en-US"/>
        </w:rPr>
        <w:t>http</w:t>
      </w:r>
      <w:r w:rsidR="002C1A2D" w:rsidRPr="002C1A2D">
        <w:rPr>
          <w:sz w:val="24"/>
          <w:szCs w:val="24"/>
        </w:rPr>
        <w:t>://</w:t>
      </w:r>
      <w:r w:rsidR="002C1A2D" w:rsidRPr="002C1A2D">
        <w:rPr>
          <w:sz w:val="24"/>
          <w:szCs w:val="24"/>
          <w:lang w:val="en-US"/>
        </w:rPr>
        <w:t>ishtanskoe</w:t>
      </w:r>
      <w:r w:rsidR="002C1A2D" w:rsidRPr="002C1A2D">
        <w:rPr>
          <w:sz w:val="24"/>
          <w:szCs w:val="24"/>
        </w:rPr>
        <w:t>.</w:t>
      </w:r>
      <w:r w:rsidR="002C1A2D" w:rsidRPr="002C1A2D">
        <w:rPr>
          <w:sz w:val="24"/>
          <w:szCs w:val="24"/>
          <w:lang w:val="en-US"/>
        </w:rPr>
        <w:t>ru</w:t>
      </w:r>
      <w:r w:rsidR="002C1A2D" w:rsidRPr="002C1A2D">
        <w:rPr>
          <w:sz w:val="24"/>
          <w:szCs w:val="24"/>
        </w:rPr>
        <w:t>/</w:t>
      </w:r>
      <w:r w:rsidRPr="002C1A2D">
        <w:rPr>
          <w:sz w:val="24"/>
          <w:szCs w:val="24"/>
        </w:rPr>
        <w:t>);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1.3.2. Информирование осуществляется по вопросам, касающимся: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порядка и сроков предоставления муниципальной услуги;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1.3.3.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="002C1A2D">
        <w:rPr>
          <w:color w:val="000000"/>
          <w:sz w:val="24"/>
          <w:szCs w:val="24"/>
        </w:rPr>
        <w:t xml:space="preserve"> </w:t>
      </w:r>
      <w:r w:rsidRPr="002C1A2D">
        <w:rPr>
          <w:color w:val="000000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изложить обращение в письменной форме; 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назначить другое время для консультаций.</w:t>
      </w:r>
    </w:p>
    <w:p w:rsidR="008B0285" w:rsidRPr="002C1A2D" w:rsidRDefault="008B0285" w:rsidP="00256273">
      <w:pPr>
        <w:tabs>
          <w:tab w:val="left" w:pos="709"/>
          <w:tab w:val="left" w:pos="7425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1.3.4.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2C1A2D">
          <w:rPr>
            <w:rStyle w:val="ListLabel13"/>
            <w:sz w:val="24"/>
            <w:szCs w:val="24"/>
          </w:rPr>
          <w:t>пункте</w:t>
        </w:r>
      </w:hyperlink>
      <w:r w:rsidRPr="002C1A2D">
        <w:rPr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lastRenderedPageBreak/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1.3.6.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8B0285" w:rsidRPr="002C1A2D" w:rsidRDefault="008B0285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3D224C" w:rsidRPr="002C1A2D" w:rsidRDefault="003D224C" w:rsidP="003D224C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rPr>
          <w:rFonts w:ascii="Times New Roman" w:hAnsi="Times New Roman"/>
          <w:color w:val="auto"/>
          <w:sz w:val="24"/>
          <w:szCs w:val="24"/>
        </w:rPr>
      </w:pPr>
    </w:p>
    <w:p w:rsidR="00A27DE8" w:rsidRPr="002C1A2D" w:rsidRDefault="00A27DE8" w:rsidP="003D224C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rPr>
          <w:rFonts w:ascii="Times New Roman" w:hAnsi="Times New Roman"/>
          <w:b w:val="0"/>
          <w:color w:val="auto"/>
          <w:sz w:val="24"/>
          <w:szCs w:val="24"/>
        </w:rPr>
      </w:pPr>
      <w:r w:rsidRPr="002C1A2D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Pr="002C1A2D">
        <w:rPr>
          <w:rFonts w:ascii="Times New Roman" w:hAnsi="Times New Roman"/>
          <w:color w:val="auto"/>
          <w:sz w:val="24"/>
          <w:szCs w:val="24"/>
        </w:rPr>
        <w:t>. СТАНДАРТ ПРЕДОСТАВЛЕНИЯ МУНИЦИПАЛЬНОЙ УСЛУГИ</w:t>
      </w:r>
    </w:p>
    <w:p w:rsidR="00A27DE8" w:rsidRPr="002C1A2D" w:rsidRDefault="00A27DE8" w:rsidP="00256273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2.1. Наименование муниципальной услуги</w:t>
      </w:r>
    </w:p>
    <w:p w:rsidR="00A27DE8" w:rsidRPr="002C1A2D" w:rsidRDefault="00A27DE8" w:rsidP="003D224C">
      <w:pPr>
        <w:pStyle w:val="ab"/>
        <w:numPr>
          <w:ilvl w:val="2"/>
          <w:numId w:val="26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Муниципальная услуга «</w:t>
      </w:r>
      <w:r w:rsidRPr="002C1A2D">
        <w:rPr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2C1A2D">
        <w:rPr>
          <w:sz w:val="24"/>
          <w:szCs w:val="24"/>
        </w:rPr>
        <w:t xml:space="preserve">»(далее – муниципальная услуга). </w:t>
      </w:r>
    </w:p>
    <w:p w:rsidR="003D224C" w:rsidRPr="002C1A2D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line="240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 xml:space="preserve">Наименование органа, предоставляющего </w:t>
      </w:r>
      <w:r w:rsidRPr="002C1A2D">
        <w:rPr>
          <w:rFonts w:ascii="Times New Roman" w:hAnsi="Times New Roman"/>
          <w:b/>
          <w:spacing w:val="2"/>
          <w:szCs w:val="24"/>
        </w:rPr>
        <w:t xml:space="preserve">муниципальную </w:t>
      </w:r>
      <w:r w:rsidRPr="002C1A2D">
        <w:rPr>
          <w:rFonts w:ascii="Times New Roman" w:hAnsi="Times New Roman"/>
          <w:b/>
          <w:szCs w:val="24"/>
        </w:rPr>
        <w:t>услугу и органов местного самоуправления, органов государственной власти, и иных организаций, участвующих в предоставлении муниципальной услуги</w:t>
      </w:r>
    </w:p>
    <w:p w:rsidR="003D224C" w:rsidRPr="002C1A2D" w:rsidRDefault="003D224C" w:rsidP="003D224C">
      <w:pPr>
        <w:rPr>
          <w:sz w:val="24"/>
          <w:szCs w:val="24"/>
        </w:rPr>
      </w:pPr>
    </w:p>
    <w:p w:rsidR="0020216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Предоставления муниципальной услуги осуществляется Администрацией </w:t>
      </w:r>
      <w:sdt>
        <w:sdtPr>
          <w:rPr>
            <w:sz w:val="24"/>
            <w:szCs w:val="24"/>
          </w:rPr>
          <w:id w:val="1419752879"/>
          <w:placeholder>
            <w:docPart w:val="2292C40125DE4E548069465B4A288DC5"/>
          </w:placeholder>
          <w:text/>
        </w:sdtPr>
        <w:sdtContent>
          <w:r w:rsidR="00005DF6" w:rsidRPr="002C1A2D">
            <w:rPr>
              <w:sz w:val="24"/>
              <w:szCs w:val="24"/>
            </w:rPr>
            <w:t>муниципального образования «</w:t>
          </w:r>
          <w:r w:rsidR="002C1A2D">
            <w:rPr>
              <w:sz w:val="24"/>
              <w:szCs w:val="24"/>
            </w:rPr>
            <w:t>Иштанское сельское поселение</w:t>
          </w:r>
          <w:r w:rsidR="00005DF6" w:rsidRPr="002C1A2D">
            <w:rPr>
              <w:sz w:val="24"/>
              <w:szCs w:val="24"/>
            </w:rPr>
            <w:t>»</w:t>
          </w:r>
          <w:r w:rsidR="008B0285" w:rsidRPr="002C1A2D">
            <w:rPr>
              <w:sz w:val="24"/>
              <w:szCs w:val="24"/>
            </w:rPr>
            <w:t xml:space="preserve"> (далее – Уполномоченный орган). </w:t>
          </w:r>
        </w:sdtContent>
      </w:sdt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rFonts w:eastAsia="Calibri"/>
          <w:sz w:val="24"/>
          <w:szCs w:val="24"/>
        </w:rPr>
        <w:t>При предоставлении муниципальной услуги</w:t>
      </w:r>
      <w:r w:rsidR="002C1A2D">
        <w:rPr>
          <w:rFonts w:eastAsia="Calibri"/>
          <w:sz w:val="24"/>
          <w:szCs w:val="24"/>
        </w:rPr>
        <w:t xml:space="preserve"> </w:t>
      </w:r>
      <w:r w:rsidR="008B0285" w:rsidRPr="002C1A2D">
        <w:rPr>
          <w:rFonts w:eastAsia="Calibri"/>
          <w:sz w:val="24"/>
          <w:szCs w:val="24"/>
        </w:rPr>
        <w:t>Уполномоченный орган</w:t>
      </w:r>
      <w:r w:rsidRPr="002C1A2D">
        <w:rPr>
          <w:rFonts w:eastAsia="Calibri"/>
          <w:sz w:val="24"/>
          <w:szCs w:val="24"/>
        </w:rPr>
        <w:t xml:space="preserve"> взаимодействует с:</w:t>
      </w:r>
    </w:p>
    <w:p w:rsidR="00A27DE8" w:rsidRPr="002C1A2D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rFonts w:eastAsia="Calibri"/>
          <w:sz w:val="24"/>
          <w:szCs w:val="24"/>
        </w:rPr>
        <w:t xml:space="preserve">- </w:t>
      </w:r>
      <w:r w:rsidRPr="002C1A2D">
        <w:rPr>
          <w:sz w:val="24"/>
          <w:szCs w:val="24"/>
        </w:rPr>
        <w:t xml:space="preserve">Федеральной налоговой службой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</w:t>
      </w:r>
      <w:r w:rsidRPr="002C1A2D">
        <w:rPr>
          <w:sz w:val="24"/>
          <w:szCs w:val="24"/>
        </w:rPr>
        <w:lastRenderedPageBreak/>
        <w:t>реестра индивидуальных предпринимателей, в случае подачи заявления представителем (индивидуальным предпринимателем);</w:t>
      </w:r>
    </w:p>
    <w:p w:rsidR="00A27DE8" w:rsidRPr="002C1A2D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</w:p>
    <w:p w:rsidR="00A27DE8" w:rsidRPr="002C1A2D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Пенсионным Фондом Российской Федерации в части проверки соответствия фамильно-именной группы, даты рождения, СНИЛС, в случае направления заявления посредством ЕПГУ;</w:t>
      </w:r>
    </w:p>
    <w:p w:rsidR="00A27DE8" w:rsidRPr="002C1A2D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bCs/>
          <w:sz w:val="24"/>
          <w:szCs w:val="24"/>
        </w:rPr>
        <w:t>При предоставлении муниципальной услуги</w:t>
      </w:r>
      <w:r w:rsidR="002C1A2D">
        <w:rPr>
          <w:bCs/>
          <w:sz w:val="24"/>
          <w:szCs w:val="24"/>
        </w:rPr>
        <w:t xml:space="preserve"> </w:t>
      </w:r>
      <w:r w:rsidR="008B0285" w:rsidRPr="002C1A2D">
        <w:rPr>
          <w:rFonts w:eastAsia="Calibri"/>
          <w:sz w:val="24"/>
          <w:szCs w:val="24"/>
        </w:rPr>
        <w:t>Уполномоченному органу</w:t>
      </w:r>
      <w:r w:rsidRPr="002C1A2D">
        <w:rPr>
          <w:bCs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D224C" w:rsidRPr="002C1A2D" w:rsidRDefault="003D224C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Описание результата предоставления муниципальной услуги</w:t>
      </w:r>
    </w:p>
    <w:p w:rsidR="00A27DE8" w:rsidRPr="002C1A2D" w:rsidRDefault="00A27DE8" w:rsidP="003D224C">
      <w:pPr>
        <w:pStyle w:val="ab"/>
        <w:numPr>
          <w:ilvl w:val="0"/>
          <w:numId w:val="28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Результатом предоставления муниципальной услуги является: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1)  решение о заключении договора передачи жилого помещения в собственность граждан (форма приведена в Приложении №1 к настоящему Административному регламенту).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 xml:space="preserve">2) решение об отказе </w:t>
      </w:r>
      <w:r w:rsidRPr="002C1A2D">
        <w:rPr>
          <w:rFonts w:eastAsia="Calibri"/>
          <w:sz w:val="24"/>
          <w:szCs w:val="24"/>
        </w:rPr>
        <w:t>в приватизации жилого помещения</w:t>
      </w:r>
      <w:r w:rsidRPr="002C1A2D">
        <w:rPr>
          <w:bCs/>
          <w:sz w:val="24"/>
          <w:szCs w:val="24"/>
        </w:rPr>
        <w:t xml:space="preserve"> (форма приведена в Приложении №2 к настоящему Административному регламенту). 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В случаях</w:t>
      </w:r>
      <w:r w:rsidR="004B22E2" w:rsidRPr="002C1A2D">
        <w:rPr>
          <w:bCs/>
          <w:sz w:val="24"/>
          <w:szCs w:val="24"/>
        </w:rPr>
        <w:t>,</w:t>
      </w:r>
      <w:r w:rsidRPr="002C1A2D">
        <w:rPr>
          <w:bCs/>
          <w:sz w:val="24"/>
          <w:szCs w:val="24"/>
        </w:rPr>
        <w:t xml:space="preserve"> предусмотренных законодательством Российской Федерации</w:t>
      </w:r>
      <w:r w:rsidR="004B22E2" w:rsidRPr="002C1A2D">
        <w:rPr>
          <w:bCs/>
          <w:sz w:val="24"/>
          <w:szCs w:val="24"/>
        </w:rPr>
        <w:t>,</w:t>
      </w:r>
      <w:r w:rsidR="002C1A2D">
        <w:rPr>
          <w:bCs/>
          <w:sz w:val="24"/>
          <w:szCs w:val="24"/>
        </w:rPr>
        <w:t xml:space="preserve"> </w:t>
      </w:r>
      <w:r w:rsidR="004B22E2" w:rsidRPr="002C1A2D">
        <w:rPr>
          <w:bCs/>
          <w:sz w:val="24"/>
          <w:szCs w:val="24"/>
        </w:rPr>
        <w:t>Томской области</w:t>
      </w:r>
      <w:r w:rsidRPr="002C1A2D">
        <w:rPr>
          <w:bCs/>
          <w:sz w:val="24"/>
          <w:szCs w:val="24"/>
        </w:rPr>
        <w:t xml:space="preserve"> и при наличии технической возможности,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:rsidR="00A27DE8" w:rsidRPr="002C1A2D" w:rsidRDefault="00A27DE8" w:rsidP="003D224C">
      <w:pPr>
        <w:pStyle w:val="ab"/>
        <w:numPr>
          <w:ilvl w:val="0"/>
          <w:numId w:val="28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A27DE8" w:rsidRPr="002C1A2D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Срок предоставления муниципальной услуги</w:t>
      </w:r>
    </w:p>
    <w:p w:rsidR="00A27DE8" w:rsidRPr="002C1A2D" w:rsidRDefault="00A27DE8" w:rsidP="00042F88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Срок предоставления муниципальной услуги составляет 35 (тридцать пять) рабочих дней. </w:t>
      </w:r>
    </w:p>
    <w:p w:rsidR="00042F88" w:rsidRPr="002C1A2D" w:rsidRDefault="00042F88" w:rsidP="00042F88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Нормативные правовые акты, регулирующие предоставление муниципальной услуги</w:t>
      </w: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5A1024" w:rsidRPr="002C1A2D">
        <w:rPr>
          <w:sz w:val="24"/>
          <w:szCs w:val="24"/>
        </w:rPr>
        <w:t>:</w:t>
      </w:r>
    </w:p>
    <w:p w:rsidR="005A1024" w:rsidRPr="002C1A2D" w:rsidRDefault="00FF7F2A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hyperlink r:id="rId8" w:history="1">
        <w:r w:rsidR="005A1024" w:rsidRPr="002C1A2D">
          <w:rPr>
            <w:rStyle w:val="a6"/>
            <w:color w:val="auto"/>
            <w:u w:val="none"/>
            <w:bdr w:val="none" w:sz="0" w:space="0" w:color="auto" w:frame="1"/>
          </w:rPr>
          <w:t>Конституция</w:t>
        </w:r>
      </w:hyperlink>
      <w:r w:rsidR="005A1024" w:rsidRPr="002C1A2D">
        <w:rPr>
          <w:bdr w:val="none" w:sz="0" w:space="0" w:color="auto" w:frame="1"/>
        </w:rPr>
        <w:t> Российской Федерации от 12.12.1993 («Российская газета», </w:t>
      </w:r>
      <w:r w:rsidR="005A1024" w:rsidRPr="002C1A2D">
        <w:rPr>
          <w:bdr w:val="none" w:sz="0" w:space="0" w:color="auto" w:frame="1"/>
          <w:lang w:val="en-US"/>
        </w:rPr>
        <w:t>N</w:t>
      </w:r>
      <w:r w:rsidR="005A1024" w:rsidRPr="002C1A2D">
        <w:rPr>
          <w:bdr w:val="none" w:sz="0" w:space="0" w:color="auto" w:frame="1"/>
        </w:rPr>
        <w:t> 237, 25.12.1993);</w:t>
      </w:r>
    </w:p>
    <w:p w:rsidR="005A1024" w:rsidRPr="002C1A2D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2C1A2D">
        <w:rPr>
          <w:bdr w:val="none" w:sz="0" w:space="0" w:color="auto" w:frame="1"/>
        </w:rPr>
        <w:t>Гражданский кодекс Российской Федерации;</w:t>
      </w:r>
    </w:p>
    <w:p w:rsidR="005A1024" w:rsidRPr="002C1A2D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2C1A2D">
        <w:rPr>
          <w:bdr w:val="none" w:sz="0" w:space="0" w:color="auto" w:frame="1"/>
        </w:rPr>
        <w:t>Жилищный кодекс Российской Федерации от 29.12.2004 N 188-ФЗ;</w:t>
      </w:r>
    </w:p>
    <w:p w:rsidR="005A1024" w:rsidRPr="002C1A2D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2C1A2D">
        <w:rPr>
          <w:bdr w:val="none" w:sz="0" w:space="0" w:color="auto" w:frame="1"/>
        </w:rPr>
        <w:lastRenderedPageBreak/>
        <w:t>Федеральный закон от 27.07.2010 N 210-ФЗ «Об организации предоставления государственных и муниципальных услуг»;</w:t>
      </w:r>
    </w:p>
    <w:p w:rsidR="005A1024" w:rsidRPr="002C1A2D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2C1A2D">
        <w:rPr>
          <w:bdr w:val="none" w:sz="0" w:space="0" w:color="auto" w:frame="1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5A1024" w:rsidRPr="002C1A2D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2C1A2D">
        <w:rPr>
          <w:bdr w:val="none" w:sz="0" w:space="0" w:color="auto" w:frame="1"/>
        </w:rPr>
        <w:t>Федеральный закон от 21.07.1997 N 122-ФЗ «О государственной регистрации прав на недвижимое имущество и сделок с ним»;</w:t>
      </w:r>
    </w:p>
    <w:p w:rsidR="005A1024" w:rsidRPr="002C1A2D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2C1A2D">
        <w:rPr>
          <w:bdr w:val="none" w:sz="0" w:space="0" w:color="auto" w:frame="1"/>
        </w:rPr>
        <w:t>Закон РФ от 04.07.1991 N 1541-1 «О приватизации жилищного фонда в Российской Федерации»;</w:t>
      </w:r>
    </w:p>
    <w:p w:rsidR="005A1024" w:rsidRPr="002C1A2D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2C1A2D">
        <w:rPr>
          <w:bdr w:val="none" w:sz="0" w:space="0" w:color="auto" w:frame="1"/>
        </w:rPr>
        <w:t>Федеральный закон от 02.05.2006 N 59-ФЗ «О порядке рассмотрения обращений граждан Российской Федерации»;</w:t>
      </w:r>
    </w:p>
    <w:p w:rsidR="005A1024" w:rsidRPr="002C1A2D" w:rsidRDefault="005A1024" w:rsidP="00042F88">
      <w:pPr>
        <w:pStyle w:val="afb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bookmarkStart w:id="2" w:name="Bookmark3"/>
      <w:bookmarkEnd w:id="2"/>
      <w:r w:rsidRPr="002C1A2D">
        <w:rPr>
          <w:bdr w:val="none" w:sz="0" w:space="0" w:color="auto" w:frame="1"/>
        </w:rPr>
        <w:t xml:space="preserve">Устав </w:t>
      </w:r>
      <w:r w:rsidR="00042F88" w:rsidRPr="002C1A2D">
        <w:rPr>
          <w:bdr w:val="none" w:sz="0" w:space="0" w:color="auto" w:frame="1"/>
        </w:rPr>
        <w:t>муниципального образования</w:t>
      </w:r>
      <w:r w:rsidRPr="002C1A2D">
        <w:rPr>
          <w:bdr w:val="none" w:sz="0" w:space="0" w:color="auto" w:frame="1"/>
        </w:rPr>
        <w:t xml:space="preserve"> «</w:t>
      </w:r>
      <w:r w:rsidR="002C1A2D">
        <w:rPr>
          <w:bdr w:val="none" w:sz="0" w:space="0" w:color="auto" w:frame="1"/>
        </w:rPr>
        <w:t>Иштанское сельское поселение</w:t>
      </w:r>
      <w:r w:rsidRPr="002C1A2D">
        <w:rPr>
          <w:bdr w:val="none" w:sz="0" w:space="0" w:color="auto" w:frame="1"/>
        </w:rPr>
        <w:t>».</w:t>
      </w:r>
    </w:p>
    <w:p w:rsidR="0032036C" w:rsidRPr="002C1A2D" w:rsidRDefault="0032036C" w:rsidP="0032036C">
      <w:pPr>
        <w:pStyle w:val="ab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40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Для получения муниципальной услуги заявитель предоставляет: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Заявление о предоставлении муниципальной услуги (форма заявления приведена в Приложении № 3 к настоящему Административному регламенту). 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подачи заявле</w:t>
      </w:r>
      <w:r w:rsidR="00AD5DF9" w:rsidRPr="002C1A2D">
        <w:rPr>
          <w:sz w:val="24"/>
          <w:szCs w:val="24"/>
        </w:rPr>
        <w:t xml:space="preserve">ния при личном обращении в </w:t>
      </w:r>
      <w:r w:rsidR="004B22E2" w:rsidRPr="002C1A2D">
        <w:rPr>
          <w:rFonts w:eastAsia="Calibri"/>
          <w:sz w:val="24"/>
          <w:szCs w:val="24"/>
        </w:rPr>
        <w:t>Уполномоченный орган</w:t>
      </w:r>
      <w:r w:rsidRPr="002C1A2D">
        <w:rPr>
          <w:sz w:val="24"/>
          <w:szCs w:val="24"/>
        </w:rPr>
        <w:t xml:space="preserve"> или МФЦ</w:t>
      </w:r>
      <w:r w:rsidR="00042F88" w:rsidRPr="002C1A2D">
        <w:rPr>
          <w:sz w:val="24"/>
          <w:szCs w:val="24"/>
        </w:rPr>
        <w:t>,</w:t>
      </w:r>
      <w:r w:rsidRPr="002C1A2D">
        <w:rPr>
          <w:sz w:val="24"/>
          <w:szCs w:val="24"/>
        </w:rPr>
        <w:t xml:space="preserve"> заявление подписывается лицами, участвующими в приватизации лично или лицами, имеющими права действовать от имени участников приватизации (законными/уполномоченными представителями).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услуги:</w:t>
      </w:r>
    </w:p>
    <w:p w:rsidR="00A27DE8" w:rsidRPr="002C1A2D" w:rsidRDefault="00A27DE8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форме электронного документа в личном кабинете на ЕПГУ;</w:t>
      </w:r>
    </w:p>
    <w:p w:rsidR="00A27DE8" w:rsidRPr="002C1A2D" w:rsidRDefault="00A27DE8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Дополнительно на бумажном носителе в виде распечатанного экземпляра</w:t>
      </w:r>
      <w:r w:rsidR="009E347C" w:rsidRPr="002C1A2D">
        <w:rPr>
          <w:sz w:val="24"/>
          <w:szCs w:val="24"/>
        </w:rPr>
        <w:t xml:space="preserve"> электронного документа в </w:t>
      </w:r>
      <w:r w:rsidR="004B22E2" w:rsidRPr="002C1A2D">
        <w:rPr>
          <w:rFonts w:eastAsia="Calibri"/>
          <w:sz w:val="24"/>
          <w:szCs w:val="24"/>
        </w:rPr>
        <w:t>Уполномоченный орган</w:t>
      </w:r>
      <w:r w:rsidRPr="002C1A2D">
        <w:rPr>
          <w:sz w:val="24"/>
          <w:szCs w:val="24"/>
        </w:rPr>
        <w:t xml:space="preserve"> или МФЦ при наличии соответствующего соглашения;</w:t>
      </w:r>
    </w:p>
    <w:p w:rsidR="00A27DE8" w:rsidRPr="002C1A2D" w:rsidRDefault="00A27DE8" w:rsidP="003D224C">
      <w:pPr>
        <w:pStyle w:val="ab"/>
        <w:numPr>
          <w:ilvl w:val="0"/>
          <w:numId w:val="30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Почтовым отправлением. 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Документ, удостоверяющий личность заявителя, представителя.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ЕСИА).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Документ, удостоверяющий личность совершеннолетних или несовершеннолетних от 14 до 18 лет участников приватизации. 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взаимодействия.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lastRenderedPageBreak/>
        <w:t xml:space="preserve">Свидетельства об актах гражданского состояния участников приватизации. </w:t>
      </w:r>
    </w:p>
    <w:p w:rsidR="00A27DE8" w:rsidRPr="002C1A2D" w:rsidRDefault="00A27DE8" w:rsidP="003D224C">
      <w:pPr>
        <w:pStyle w:val="ab"/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Согласие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недееспособным или ограниченно дееспособным. 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 Разрешение органов опеки и попечительства на приватизацию, в случае если участником приватизации является несовершеннолетний гражданин.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Согласие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 родителей).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родителей).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Отказ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sz w:val="24"/>
          <w:szCs w:val="24"/>
        </w:rPr>
      </w:pPr>
      <w:r w:rsidRPr="002C1A2D">
        <w:rPr>
          <w:sz w:val="24"/>
          <w:szCs w:val="24"/>
        </w:rPr>
        <w:tab/>
        <w:t xml:space="preserve">В случае направления заявления посредством ЕПГУ или подачи заявления в МФЦ отказ от участия в приватизации зарегистрированного лица, должно быть заверен нотариально. </w:t>
      </w:r>
    </w:p>
    <w:p w:rsidR="00A27DE8" w:rsidRPr="002C1A2D" w:rsidRDefault="00A27DE8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подачи заявле</w:t>
      </w:r>
      <w:r w:rsidR="00087E93" w:rsidRPr="002C1A2D">
        <w:rPr>
          <w:sz w:val="24"/>
          <w:szCs w:val="24"/>
        </w:rPr>
        <w:t xml:space="preserve">ния при личном обращении в </w:t>
      </w:r>
      <w:r w:rsidR="004B22E2" w:rsidRPr="002C1A2D">
        <w:rPr>
          <w:rFonts w:eastAsia="Calibri"/>
          <w:sz w:val="24"/>
          <w:szCs w:val="24"/>
        </w:rPr>
        <w:t>Уполномоченный орган</w:t>
      </w:r>
      <w:r w:rsidRPr="002C1A2D">
        <w:rPr>
          <w:sz w:val="24"/>
          <w:szCs w:val="24"/>
        </w:rPr>
        <w:t xml:space="preserve">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:rsidR="004B22E2" w:rsidRPr="002C1A2D" w:rsidRDefault="004B22E2" w:rsidP="003D224C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134"/>
          <w:tab w:val="left" w:pos="1418"/>
          <w:tab w:val="left" w:pos="1701"/>
        </w:tabs>
        <w:spacing w:line="240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Исчерпывающий перечень документов (сведений), необходимых для предоставления муниципальной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:rsidR="003D224C" w:rsidRPr="002C1A2D" w:rsidRDefault="003D224C" w:rsidP="003D224C">
      <w:pPr>
        <w:rPr>
          <w:sz w:val="24"/>
          <w:szCs w:val="24"/>
        </w:rPr>
      </w:pP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 xml:space="preserve"> Сведения о действительности паспорта гражданина Российской Федерации</w:t>
      </w:r>
      <w:r w:rsidRPr="002C1A2D">
        <w:rPr>
          <w:sz w:val="24"/>
          <w:szCs w:val="24"/>
        </w:rPr>
        <w:t>, в случае направления заявления посредством ЕПГУ</w:t>
      </w:r>
      <w:r w:rsidRPr="002C1A2D">
        <w:rPr>
          <w:bCs/>
          <w:sz w:val="24"/>
          <w:szCs w:val="24"/>
        </w:rPr>
        <w:t>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 xml:space="preserve"> Сведения о регистрационном учете по месту жительства или месту пребывания;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 xml:space="preserve">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Сведения из Единого государственного реестра записей актов гражданского состояния;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 xml:space="preserve">Сведения </w:t>
      </w:r>
      <w:r w:rsidRPr="002C1A2D">
        <w:rPr>
          <w:sz w:val="24"/>
          <w:szCs w:val="24"/>
        </w:rPr>
        <w:t>из Единого государственного реестра юридических лиц, в случае подачи заявления представителем (юридическим лицом);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 xml:space="preserve">Сведения </w:t>
      </w:r>
      <w:r w:rsidRPr="002C1A2D">
        <w:rPr>
          <w:sz w:val="24"/>
          <w:szCs w:val="24"/>
        </w:rPr>
        <w:t>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Сведения о соответствии фамильно-именной группы, даты рождения, пола и СНИЛС</w:t>
      </w:r>
      <w:r w:rsidRPr="002C1A2D">
        <w:rPr>
          <w:sz w:val="24"/>
          <w:szCs w:val="24"/>
        </w:rPr>
        <w:t>, в случае направления заявления посредством ЕПГУ;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Сведения из Единого государственного реестра недвижимости;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lastRenderedPageBreak/>
        <w:t>Документ, подтверждающий право граждан на пользование жилым помещением;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Справка, подтверждающая, что ранее право на приватизацию жилья не было использовано;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Соглашение о расторжении договора передачи жилого помещения в собственность граждан.</w:t>
      </w: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:rsidR="00A27DE8" w:rsidRPr="002C1A2D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A27DE8" w:rsidRPr="002C1A2D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C36DCF" w:rsidRPr="002C1A2D">
        <w:rPr>
          <w:iCs/>
          <w:sz w:val="24"/>
          <w:szCs w:val="24"/>
        </w:rPr>
        <w:t>Томской области</w:t>
      </w:r>
      <w:r w:rsidRPr="002C1A2D">
        <w:rPr>
          <w:iCs/>
          <w:sz w:val="24"/>
          <w:szCs w:val="24"/>
        </w:rPr>
        <w:t xml:space="preserve">, </w:t>
      </w:r>
      <w:r w:rsidRPr="002C1A2D">
        <w:rPr>
          <w:sz w:val="24"/>
          <w:szCs w:val="24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Федерального закона № 210-ФЗ).</w:t>
      </w:r>
    </w:p>
    <w:p w:rsidR="00A27DE8" w:rsidRPr="002C1A2D" w:rsidRDefault="00A27DE8" w:rsidP="003D224C">
      <w:pPr>
        <w:pStyle w:val="ab"/>
        <w:numPr>
          <w:ilvl w:val="0"/>
          <w:numId w:val="31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27DE8" w:rsidRPr="002C1A2D" w:rsidRDefault="00A27DE8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27DE8" w:rsidRPr="002C1A2D" w:rsidRDefault="00A27DE8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27DE8" w:rsidRPr="002C1A2D" w:rsidRDefault="00A27DE8" w:rsidP="003D224C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27DE8" w:rsidRPr="002C1A2D" w:rsidRDefault="00A27DE8" w:rsidP="003D224C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36DCF" w:rsidRPr="002C1A2D" w:rsidRDefault="00C36DCF" w:rsidP="003D224C">
      <w:pPr>
        <w:tabs>
          <w:tab w:val="left" w:pos="709"/>
        </w:tabs>
        <w:ind w:firstLine="709"/>
        <w:jc w:val="both"/>
        <w:rPr>
          <w:b/>
          <w:sz w:val="24"/>
          <w:szCs w:val="24"/>
        </w:rPr>
      </w:pPr>
    </w:p>
    <w:p w:rsidR="00A27DE8" w:rsidRPr="002C1A2D" w:rsidRDefault="00A27DE8" w:rsidP="003D224C">
      <w:pPr>
        <w:keepNext/>
        <w:keepLines/>
        <w:numPr>
          <w:ilvl w:val="1"/>
          <w:numId w:val="27"/>
        </w:numPr>
        <w:tabs>
          <w:tab w:val="left" w:pos="0"/>
          <w:tab w:val="left" w:pos="709"/>
        </w:tabs>
        <w:ind w:left="0" w:firstLine="0"/>
        <w:jc w:val="center"/>
        <w:outlineLvl w:val="1"/>
        <w:rPr>
          <w:rFonts w:eastAsiaTheme="majorEastAsia"/>
          <w:b/>
          <w:sz w:val="24"/>
          <w:szCs w:val="24"/>
        </w:rPr>
      </w:pPr>
      <w:r w:rsidRPr="002C1A2D">
        <w:rPr>
          <w:rFonts w:eastAsiaTheme="majorEastAsia"/>
          <w:b/>
          <w:sz w:val="24"/>
          <w:szCs w:val="24"/>
        </w:rPr>
        <w:t>Исчерпывающий перечень оснований для отказа в приеме документов</w:t>
      </w:r>
    </w:p>
    <w:p w:rsidR="00256273" w:rsidRPr="002C1A2D" w:rsidRDefault="00256273" w:rsidP="003D224C">
      <w:pPr>
        <w:keepNext/>
        <w:keepLines/>
        <w:tabs>
          <w:tab w:val="left" w:pos="709"/>
          <w:tab w:val="left" w:pos="1418"/>
          <w:tab w:val="left" w:pos="1701"/>
        </w:tabs>
        <w:ind w:left="709"/>
        <w:jc w:val="both"/>
        <w:outlineLvl w:val="1"/>
        <w:rPr>
          <w:rFonts w:eastAsiaTheme="majorEastAsia"/>
          <w:b/>
          <w:sz w:val="24"/>
          <w:szCs w:val="24"/>
        </w:rPr>
      </w:pPr>
    </w:p>
    <w:p w:rsidR="00A27DE8" w:rsidRPr="002C1A2D" w:rsidRDefault="00A27DE8" w:rsidP="003D224C">
      <w:pPr>
        <w:numPr>
          <w:ilvl w:val="2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A27DE8" w:rsidRPr="002C1A2D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A27DE8" w:rsidRPr="002C1A2D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C1A2D">
        <w:rPr>
          <w:sz w:val="24"/>
          <w:szCs w:val="24"/>
        </w:rPr>
        <w:lastRenderedPageBreak/>
        <w:t>Заявление подано лицом, не имеющим полномочий представлять интересы заявителей;</w:t>
      </w:r>
    </w:p>
    <w:p w:rsidR="00A27DE8" w:rsidRPr="002C1A2D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Представление неполного комплекта документов, необходимого для предоставления услуги;</w:t>
      </w:r>
    </w:p>
    <w:p w:rsidR="00A27DE8" w:rsidRPr="002C1A2D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27DE8" w:rsidRPr="002C1A2D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:rsidR="00A27DE8" w:rsidRPr="002C1A2D" w:rsidRDefault="00A27DE8" w:rsidP="003D224C">
      <w:pPr>
        <w:pStyle w:val="ab"/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A27DE8" w:rsidRPr="002C1A2D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A27DE8" w:rsidRPr="002C1A2D" w:rsidRDefault="00A27DE8" w:rsidP="003D224C">
      <w:pPr>
        <w:numPr>
          <w:ilvl w:val="3"/>
          <w:numId w:val="27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36DCF" w:rsidRPr="002C1A2D" w:rsidRDefault="00C36DCF" w:rsidP="003D224C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240" w:after="160"/>
        <w:ind w:left="709"/>
        <w:contextualSpacing/>
        <w:jc w:val="both"/>
        <w:rPr>
          <w:sz w:val="24"/>
          <w:szCs w:val="24"/>
        </w:rPr>
      </w:pPr>
    </w:p>
    <w:p w:rsidR="00A27DE8" w:rsidRPr="002C1A2D" w:rsidRDefault="00A27DE8" w:rsidP="003D224C">
      <w:pPr>
        <w:keepNext/>
        <w:keepLines/>
        <w:numPr>
          <w:ilvl w:val="1"/>
          <w:numId w:val="27"/>
        </w:numPr>
        <w:tabs>
          <w:tab w:val="left" w:pos="0"/>
          <w:tab w:val="left" w:pos="709"/>
        </w:tabs>
        <w:ind w:left="0" w:right="-1" w:firstLine="0"/>
        <w:jc w:val="center"/>
        <w:outlineLvl w:val="1"/>
        <w:rPr>
          <w:rFonts w:eastAsiaTheme="majorEastAsia"/>
          <w:b/>
          <w:sz w:val="24"/>
          <w:szCs w:val="24"/>
        </w:rPr>
      </w:pPr>
      <w:bookmarkStart w:id="3" w:name="_Исчерпывающий_перечень_оснований"/>
      <w:bookmarkEnd w:id="3"/>
      <w:r w:rsidRPr="002C1A2D">
        <w:rPr>
          <w:rFonts w:eastAsiaTheme="majorEastAsia"/>
          <w:b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256273" w:rsidRPr="002C1A2D" w:rsidRDefault="00256273" w:rsidP="003D224C">
      <w:pPr>
        <w:keepNext/>
        <w:keepLines/>
        <w:tabs>
          <w:tab w:val="left" w:pos="709"/>
          <w:tab w:val="left" w:pos="1701"/>
        </w:tabs>
        <w:ind w:left="709" w:right="-1"/>
        <w:outlineLvl w:val="1"/>
        <w:rPr>
          <w:rFonts w:eastAsiaTheme="majorEastAsia"/>
          <w:b/>
          <w:sz w:val="24"/>
          <w:szCs w:val="24"/>
        </w:rPr>
      </w:pPr>
    </w:p>
    <w:p w:rsidR="00A27DE8" w:rsidRPr="002C1A2D" w:rsidRDefault="00A27DE8" w:rsidP="003D224C">
      <w:pPr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0" w:right="-1" w:firstLine="709"/>
        <w:contextualSpacing/>
        <w:jc w:val="both"/>
        <w:rPr>
          <w:b/>
          <w:bCs/>
          <w:sz w:val="24"/>
          <w:szCs w:val="24"/>
        </w:rPr>
      </w:pPr>
      <w:r w:rsidRPr="002C1A2D">
        <w:rPr>
          <w:sz w:val="24"/>
          <w:szCs w:val="24"/>
        </w:rPr>
        <w:t xml:space="preserve">Оснований для приостановления предоставления </w:t>
      </w:r>
      <w:r w:rsidRPr="002C1A2D">
        <w:rPr>
          <w:rFonts w:eastAsiaTheme="majorEastAsia"/>
          <w:sz w:val="24"/>
          <w:szCs w:val="24"/>
        </w:rPr>
        <w:t>муниципальной</w:t>
      </w:r>
      <w:r w:rsidRPr="002C1A2D">
        <w:rPr>
          <w:sz w:val="24"/>
          <w:szCs w:val="24"/>
        </w:rPr>
        <w:t xml:space="preserve"> услуги не предусмотрено.</w:t>
      </w:r>
    </w:p>
    <w:p w:rsidR="00A27DE8" w:rsidRPr="002C1A2D" w:rsidRDefault="00A27DE8" w:rsidP="003D224C">
      <w:pPr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 xml:space="preserve">Основания для отказа в предоставлении </w:t>
      </w:r>
      <w:r w:rsidRPr="002C1A2D">
        <w:rPr>
          <w:rFonts w:eastAsiaTheme="majorEastAsia"/>
          <w:sz w:val="24"/>
          <w:szCs w:val="24"/>
        </w:rPr>
        <w:t>муниципальной</w:t>
      </w:r>
      <w:r w:rsidRPr="002C1A2D">
        <w:rPr>
          <w:sz w:val="24"/>
          <w:szCs w:val="24"/>
        </w:rPr>
        <w:t xml:space="preserve"> услуги: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Использованное ранее право на приватизацию;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услугу;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Обращение с заявлением о приватизации жилого помещения, признанного непригодным для проживания, либо находящегося в многоквартирном доме, признанном аварийным;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Обращение с заявлением о приватизации в общежитии или служебного жилого помещения;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Оспаривание в судебном порядке права на жилое помещение, в отношении которого подано заявление;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Изменение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 xml:space="preserve">Обращение за предоставлением муниципальной услуги лица, не </w:t>
      </w:r>
      <w:r w:rsidRPr="002C1A2D">
        <w:rPr>
          <w:sz w:val="24"/>
          <w:szCs w:val="24"/>
        </w:rPr>
        <w:lastRenderedPageBreak/>
        <w:t>являющегося заявителем на предоставление муниципальной услуги.</w:t>
      </w:r>
    </w:p>
    <w:p w:rsidR="00A27DE8" w:rsidRPr="002C1A2D" w:rsidRDefault="00A27DE8" w:rsidP="003D224C">
      <w:pPr>
        <w:widowControl w:val="0"/>
        <w:numPr>
          <w:ilvl w:val="3"/>
          <w:numId w:val="27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0" w:right="-1" w:firstLine="709"/>
        <w:contextualSpacing/>
        <w:jc w:val="both"/>
        <w:rPr>
          <w:bCs/>
          <w:sz w:val="24"/>
          <w:szCs w:val="24"/>
        </w:rPr>
      </w:pPr>
      <w:r w:rsidRPr="002C1A2D">
        <w:rPr>
          <w:sz w:val="24"/>
          <w:szCs w:val="24"/>
        </w:rPr>
        <w:t>Отсутствие сведений, подтверждающих неучастие в приватизации.</w:t>
      </w:r>
    </w:p>
    <w:p w:rsidR="00256273" w:rsidRPr="002C1A2D" w:rsidRDefault="00256273" w:rsidP="003D224C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709" w:right="-1"/>
        <w:contextualSpacing/>
        <w:jc w:val="both"/>
        <w:rPr>
          <w:bCs/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56273" w:rsidRPr="002C1A2D" w:rsidRDefault="00256273" w:rsidP="003D224C">
      <w:pPr>
        <w:tabs>
          <w:tab w:val="left" w:pos="709"/>
        </w:tabs>
        <w:rPr>
          <w:sz w:val="24"/>
          <w:szCs w:val="24"/>
        </w:rPr>
      </w:pP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560"/>
          <w:tab w:val="left" w:pos="1701"/>
        </w:tabs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2C1A2D">
        <w:rPr>
          <w:sz w:val="24"/>
          <w:szCs w:val="24"/>
        </w:rPr>
        <w:t>муниципальной</w:t>
      </w:r>
      <w:r w:rsidRPr="002C1A2D">
        <w:rPr>
          <w:bCs/>
          <w:sz w:val="24"/>
          <w:szCs w:val="24"/>
        </w:rPr>
        <w:t xml:space="preserve"> услуги, отсутствуют.</w:t>
      </w:r>
    </w:p>
    <w:p w:rsidR="003D224C" w:rsidRPr="002C1A2D" w:rsidRDefault="003D224C" w:rsidP="003D224C">
      <w:pPr>
        <w:pStyle w:val="ab"/>
        <w:widowControl w:val="0"/>
        <w:tabs>
          <w:tab w:val="left" w:pos="567"/>
          <w:tab w:val="left" w:pos="709"/>
          <w:tab w:val="left" w:pos="1560"/>
          <w:tab w:val="left" w:pos="1701"/>
        </w:tabs>
        <w:ind w:left="709"/>
        <w:jc w:val="both"/>
        <w:rPr>
          <w:bCs/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3D224C" w:rsidRPr="002C1A2D" w:rsidRDefault="003D224C" w:rsidP="003D224C">
      <w:pPr>
        <w:rPr>
          <w:sz w:val="24"/>
          <w:szCs w:val="24"/>
        </w:rPr>
      </w:pP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560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3D224C" w:rsidRPr="002C1A2D" w:rsidRDefault="003D224C" w:rsidP="003D224C">
      <w:pPr>
        <w:pStyle w:val="ab"/>
        <w:tabs>
          <w:tab w:val="left" w:pos="709"/>
          <w:tab w:val="left" w:pos="1560"/>
        </w:tabs>
        <w:ind w:left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D224C" w:rsidRPr="002C1A2D" w:rsidRDefault="003D224C" w:rsidP="003D224C">
      <w:pPr>
        <w:rPr>
          <w:sz w:val="24"/>
          <w:szCs w:val="24"/>
        </w:rPr>
      </w:pP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3D224C" w:rsidRPr="002C1A2D" w:rsidRDefault="003D224C" w:rsidP="003D224C">
      <w:pPr>
        <w:pStyle w:val="ab"/>
        <w:tabs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D224C" w:rsidRPr="002C1A2D" w:rsidRDefault="003D224C" w:rsidP="003D224C">
      <w:pPr>
        <w:rPr>
          <w:sz w:val="24"/>
          <w:szCs w:val="24"/>
        </w:rPr>
      </w:pP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Срок регистрации заявления о </w:t>
      </w:r>
      <w:r w:rsidRPr="002C1A2D">
        <w:rPr>
          <w:rFonts w:eastAsia="Calibri"/>
          <w:sz w:val="24"/>
          <w:szCs w:val="24"/>
        </w:rPr>
        <w:t xml:space="preserve">предоставлении </w:t>
      </w:r>
      <w:r w:rsidRPr="002C1A2D">
        <w:rPr>
          <w:sz w:val="24"/>
          <w:szCs w:val="24"/>
        </w:rPr>
        <w:t>муниципальной</w:t>
      </w:r>
      <w:r w:rsidRPr="002C1A2D">
        <w:rPr>
          <w:rFonts w:eastAsia="Calibri"/>
          <w:sz w:val="24"/>
          <w:szCs w:val="24"/>
        </w:rPr>
        <w:t xml:space="preserve"> услуги</w:t>
      </w:r>
      <w:r w:rsidR="00413B36" w:rsidRPr="002C1A2D">
        <w:rPr>
          <w:sz w:val="24"/>
          <w:szCs w:val="24"/>
        </w:rPr>
        <w:t xml:space="preserve"> подлежат регистрации в </w:t>
      </w:r>
      <w:r w:rsidR="00C36DCF" w:rsidRPr="002C1A2D">
        <w:rPr>
          <w:rFonts w:eastAsia="Calibri"/>
          <w:sz w:val="24"/>
          <w:szCs w:val="24"/>
        </w:rPr>
        <w:t>Уполномоченном органе</w:t>
      </w:r>
      <w:r w:rsidRPr="002C1A2D">
        <w:rPr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A27DE8" w:rsidRPr="002C1A2D" w:rsidRDefault="00A27DE8" w:rsidP="003D224C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наличия оснований для отказа в приеме документов, необходимых для предоставления муниципальной услуги, указанных в пункте 2.8. настоящего Адм</w:t>
      </w:r>
      <w:r w:rsidR="00413B36" w:rsidRPr="002C1A2D">
        <w:rPr>
          <w:sz w:val="24"/>
          <w:szCs w:val="24"/>
        </w:rPr>
        <w:t xml:space="preserve">инистративного регламента, </w:t>
      </w:r>
      <w:r w:rsidR="00C36DCF" w:rsidRPr="002C1A2D">
        <w:rPr>
          <w:rFonts w:eastAsia="Calibri"/>
          <w:sz w:val="24"/>
          <w:szCs w:val="24"/>
        </w:rPr>
        <w:t>Уполномоченный орган</w:t>
      </w:r>
      <w:r w:rsidRPr="002C1A2D">
        <w:rPr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 </w:t>
      </w:r>
    </w:p>
    <w:p w:rsidR="00C36DCF" w:rsidRPr="002C1A2D" w:rsidRDefault="00C36DCF" w:rsidP="003D224C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0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Требования к помещениям, в которых предоставляется муниципальная услуга</w:t>
      </w:r>
    </w:p>
    <w:p w:rsidR="00256273" w:rsidRPr="002C1A2D" w:rsidRDefault="00256273" w:rsidP="003D224C">
      <w:pPr>
        <w:tabs>
          <w:tab w:val="left" w:pos="709"/>
        </w:tabs>
        <w:rPr>
          <w:sz w:val="24"/>
          <w:szCs w:val="24"/>
        </w:rPr>
      </w:pP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</w:t>
      </w:r>
      <w:r w:rsidRPr="002C1A2D">
        <w:rPr>
          <w:sz w:val="24"/>
          <w:szCs w:val="24"/>
        </w:rPr>
        <w:lastRenderedPageBreak/>
        <w:t xml:space="preserve">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наименование;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местонахождение и юридический адрес;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режим работы;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график приема;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номера телефонов для справок.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противопожарной системой и средствами пожаротушения;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системой оповещения о возникновении чрезвычайной ситуации;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средствами оказания первой медицинской помощи;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туалетными комнатами для посетителей.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номера кабинета и наименования отдела;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графика приема Заявителей.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27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- надлежащее размещение оборудования и носителей информации, необходимых </w:t>
      </w:r>
      <w:r w:rsidRPr="002C1A2D">
        <w:rPr>
          <w:sz w:val="24"/>
          <w:szCs w:val="24"/>
        </w:rPr>
        <w:lastRenderedPageBreak/>
        <w:t>для обеспечения беспрепятственного доступа инвалидов зданиям и помещениям, в которых предоставляется муниципальная услуга, с учетом ограничений их жизнедеятельности;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допуск сурдопереводчика и тифлосурдопереводчика;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r w:rsidRPr="002C1A2D">
        <w:rPr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A27DE8" w:rsidRPr="002C1A2D" w:rsidRDefault="00A27DE8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C36DCF" w:rsidRPr="002C1A2D" w:rsidRDefault="00C36DCF" w:rsidP="003D224C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Показатели доступности и качества муниципальной услуги</w:t>
      </w:r>
    </w:p>
    <w:p w:rsidR="00256273" w:rsidRPr="002C1A2D" w:rsidRDefault="00256273" w:rsidP="003D224C">
      <w:pPr>
        <w:tabs>
          <w:tab w:val="left" w:pos="709"/>
        </w:tabs>
        <w:rPr>
          <w:sz w:val="24"/>
          <w:szCs w:val="24"/>
        </w:rPr>
      </w:pP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 Основными показателями доступности предоставления муниципальной услуги являются: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возможность получения заявителем уведомлений о предоставлении муниципальной услуги с помощью ЕПГУ;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отсутствие заявлений об оспаривании решений, действий (</w:t>
      </w:r>
      <w:r w:rsidR="00413B36" w:rsidRPr="002C1A2D">
        <w:rPr>
          <w:sz w:val="24"/>
          <w:szCs w:val="24"/>
        </w:rPr>
        <w:t xml:space="preserve">бездействия) специалистов </w:t>
      </w:r>
      <w:r w:rsidR="00C36DC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>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56273" w:rsidRPr="002C1A2D" w:rsidRDefault="00256273" w:rsidP="00256273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27"/>
        </w:numPr>
        <w:tabs>
          <w:tab w:val="left" w:pos="709"/>
        </w:tabs>
        <w:spacing w:line="240" w:lineRule="auto"/>
        <w:ind w:left="0" w:right="-1" w:firstLine="0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Иные требования, в том числе учитывающие,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Заполненное заявление о предоставлении </w:t>
      </w:r>
      <w:r w:rsidR="00413B36" w:rsidRPr="002C1A2D">
        <w:rPr>
          <w:sz w:val="24"/>
          <w:szCs w:val="24"/>
        </w:rPr>
        <w:t>муниципальной</w:t>
      </w:r>
      <w:r w:rsidRPr="002C1A2D">
        <w:rPr>
          <w:sz w:val="24"/>
          <w:szCs w:val="24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муниципальной услуги</w:t>
      </w:r>
      <w:r w:rsidR="00413B36" w:rsidRPr="002C1A2D">
        <w:rPr>
          <w:sz w:val="24"/>
          <w:szCs w:val="24"/>
        </w:rPr>
        <w:t xml:space="preserve">, в </w:t>
      </w:r>
      <w:r w:rsidR="00C36DCF" w:rsidRPr="002C1A2D">
        <w:rPr>
          <w:rFonts w:eastAsia="Calibri"/>
          <w:sz w:val="24"/>
          <w:szCs w:val="24"/>
        </w:rPr>
        <w:t>Уполномоченный орган</w:t>
      </w:r>
      <w:r w:rsidRPr="002C1A2D">
        <w:rPr>
          <w:sz w:val="24"/>
          <w:szCs w:val="24"/>
        </w:rPr>
        <w:t xml:space="preserve">. При авторизации в ЕСИА заявление о предоставлении муниципальной услуги считается </w:t>
      </w:r>
      <w:r w:rsidRPr="002C1A2D">
        <w:rPr>
          <w:sz w:val="24"/>
          <w:szCs w:val="24"/>
        </w:rPr>
        <w:lastRenderedPageBreak/>
        <w:t>подписанным простой электронной подписью заявителя, представителя, уполномоченного на подписание заявления.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 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</w:t>
      </w:r>
      <w:r w:rsidR="00413B36" w:rsidRPr="002C1A2D">
        <w:rPr>
          <w:sz w:val="24"/>
          <w:szCs w:val="24"/>
        </w:rPr>
        <w:t xml:space="preserve">ченного должностного лица </w:t>
      </w:r>
      <w:r w:rsidR="00C36DC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 xml:space="preserve"> в случае направления заявления посредством ЕПГУ.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пунктом 6.3 настоящего Административного регламента.</w:t>
      </w: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Электронные документы должны обеспечивать: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возможность идентифицировать документ и количество листов в документе;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Подача заявления в электронной форме через ЕПГУ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A27DE8" w:rsidRPr="002C1A2D" w:rsidRDefault="00A27DE8" w:rsidP="003D224C">
      <w:pPr>
        <w:pStyle w:val="ab"/>
        <w:numPr>
          <w:ilvl w:val="2"/>
          <w:numId w:val="2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</w:t>
      </w:r>
      <w:r w:rsidR="00C36DCF" w:rsidRPr="002C1A2D">
        <w:rPr>
          <w:sz w:val="24"/>
          <w:szCs w:val="24"/>
        </w:rPr>
        <w:t>.</w:t>
      </w:r>
    </w:p>
    <w:p w:rsidR="00C36DCF" w:rsidRPr="002C1A2D" w:rsidRDefault="00C36DCF" w:rsidP="00256273">
      <w:pPr>
        <w:pStyle w:val="ab"/>
        <w:tabs>
          <w:tab w:val="left" w:pos="709"/>
          <w:tab w:val="left" w:pos="1701"/>
        </w:tabs>
        <w:spacing w:before="240" w:after="160" w:line="276" w:lineRule="auto"/>
        <w:ind w:left="709" w:right="-1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1"/>
        <w:keepLines/>
        <w:numPr>
          <w:ilvl w:val="0"/>
          <w:numId w:val="32"/>
        </w:numPr>
        <w:tabs>
          <w:tab w:val="left" w:pos="709"/>
        </w:tabs>
        <w:ind w:left="0" w:firstLine="0"/>
        <w:rPr>
          <w:rFonts w:ascii="Times New Roman" w:hAnsi="Times New Roman"/>
          <w:color w:val="auto"/>
          <w:sz w:val="24"/>
          <w:szCs w:val="24"/>
        </w:rPr>
      </w:pPr>
      <w:r w:rsidRPr="002C1A2D">
        <w:rPr>
          <w:rFonts w:ascii="Times New Roman" w:hAnsi="Times New Roman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56273" w:rsidRPr="002C1A2D" w:rsidRDefault="00256273" w:rsidP="003D224C">
      <w:pPr>
        <w:tabs>
          <w:tab w:val="left" w:pos="709"/>
        </w:tabs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Исчерпывающий перечень административных процедур</w:t>
      </w:r>
    </w:p>
    <w:p w:rsidR="00256273" w:rsidRPr="002C1A2D" w:rsidRDefault="00256273" w:rsidP="003D224C">
      <w:pPr>
        <w:tabs>
          <w:tab w:val="left" w:pos="709"/>
        </w:tabs>
        <w:rPr>
          <w:sz w:val="24"/>
          <w:szCs w:val="24"/>
        </w:rPr>
      </w:pP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Прием и регистрация заявления и необходимых документов;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Направление межведомственных запросов и рассмотрение принятых документов;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услуги. </w:t>
      </w:r>
    </w:p>
    <w:p w:rsidR="00256273" w:rsidRPr="002C1A2D" w:rsidRDefault="00256273" w:rsidP="003D224C">
      <w:pPr>
        <w:pStyle w:val="ab"/>
        <w:widowControl w:val="0"/>
        <w:tabs>
          <w:tab w:val="left" w:pos="567"/>
          <w:tab w:val="left" w:pos="709"/>
          <w:tab w:val="left" w:pos="993"/>
          <w:tab w:val="left" w:pos="1560"/>
        </w:tabs>
        <w:ind w:left="0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Порядок осуществления административных процедур (действий) в электронной форме</w:t>
      </w:r>
    </w:p>
    <w:p w:rsidR="00256273" w:rsidRPr="002C1A2D" w:rsidRDefault="00256273" w:rsidP="003D224C">
      <w:pPr>
        <w:tabs>
          <w:tab w:val="left" w:pos="709"/>
        </w:tabs>
        <w:rPr>
          <w:sz w:val="24"/>
          <w:szCs w:val="24"/>
        </w:rPr>
      </w:pP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b/>
          <w:sz w:val="24"/>
          <w:szCs w:val="24"/>
        </w:rPr>
      </w:pPr>
      <w:r w:rsidRPr="002C1A2D">
        <w:rPr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b/>
          <w:sz w:val="24"/>
          <w:szCs w:val="24"/>
        </w:rPr>
      </w:pPr>
      <w:r w:rsidRPr="002C1A2D">
        <w:rPr>
          <w:sz w:val="24"/>
          <w:szCs w:val="24"/>
        </w:rPr>
        <w:t xml:space="preserve">Формирование заявления; 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b/>
          <w:sz w:val="24"/>
          <w:szCs w:val="24"/>
        </w:rPr>
      </w:pPr>
      <w:r w:rsidRPr="002C1A2D"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b/>
          <w:sz w:val="24"/>
          <w:szCs w:val="24"/>
        </w:rPr>
      </w:pPr>
      <w:r w:rsidRPr="002C1A2D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b/>
          <w:sz w:val="24"/>
          <w:szCs w:val="24"/>
        </w:rPr>
      </w:pPr>
      <w:r w:rsidRPr="002C1A2D">
        <w:rPr>
          <w:sz w:val="24"/>
          <w:szCs w:val="24"/>
        </w:rPr>
        <w:t xml:space="preserve">Получение сведений о ходе рассмотрения заявления; 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b/>
          <w:sz w:val="24"/>
          <w:szCs w:val="24"/>
        </w:rPr>
      </w:pPr>
      <w:r w:rsidRPr="002C1A2D">
        <w:rPr>
          <w:sz w:val="24"/>
          <w:szCs w:val="24"/>
        </w:rPr>
        <w:lastRenderedPageBreak/>
        <w:t xml:space="preserve">Осуществление оценки качества предоставления муниципальной услуги; 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b/>
          <w:sz w:val="24"/>
          <w:szCs w:val="24"/>
        </w:rPr>
      </w:pPr>
      <w:r w:rsidRPr="002C1A2D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Формирование заявления.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При формировании заявления заявителю обеспечивается: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а) возможность копирования и сохранения заявления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</w:t>
      </w:r>
      <w:r w:rsidR="00413B36" w:rsidRPr="002C1A2D">
        <w:rPr>
          <w:sz w:val="24"/>
          <w:szCs w:val="24"/>
        </w:rPr>
        <w:t xml:space="preserve">, направляются в </w:t>
      </w:r>
      <w:r w:rsidR="00C36DCF" w:rsidRPr="002C1A2D">
        <w:rPr>
          <w:rFonts w:eastAsia="Calibri"/>
          <w:sz w:val="24"/>
          <w:szCs w:val="24"/>
        </w:rPr>
        <w:t>Уполномоченный орган</w:t>
      </w:r>
      <w:r w:rsidRPr="002C1A2D">
        <w:rPr>
          <w:sz w:val="24"/>
          <w:szCs w:val="24"/>
        </w:rPr>
        <w:t xml:space="preserve"> посредством ЕПГУ.</w:t>
      </w:r>
    </w:p>
    <w:p w:rsidR="00A27DE8" w:rsidRPr="002C1A2D" w:rsidRDefault="00C36DCF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rFonts w:eastAsia="Calibri"/>
          <w:sz w:val="24"/>
          <w:szCs w:val="24"/>
        </w:rPr>
        <w:t xml:space="preserve">Уполномоченный орган </w:t>
      </w:r>
      <w:r w:rsidR="00A27DE8" w:rsidRPr="002C1A2D">
        <w:rPr>
          <w:sz w:val="24"/>
          <w:szCs w:val="24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Электронное заявление становится доступ</w:t>
      </w:r>
      <w:r w:rsidR="001A7542" w:rsidRPr="002C1A2D">
        <w:rPr>
          <w:sz w:val="24"/>
          <w:szCs w:val="24"/>
        </w:rPr>
        <w:t xml:space="preserve">ным для должностного лица </w:t>
      </w:r>
      <w:r w:rsidR="00C36DC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>, ответственного за прием и регистрацию заявления (далее – ответственное должностное лицо), в информационной системе, испо</w:t>
      </w:r>
      <w:r w:rsidR="001A7542" w:rsidRPr="002C1A2D">
        <w:rPr>
          <w:sz w:val="24"/>
          <w:szCs w:val="24"/>
        </w:rPr>
        <w:t>льзуемой Комитетом</w:t>
      </w:r>
      <w:r w:rsidRPr="002C1A2D">
        <w:rPr>
          <w:sz w:val="24"/>
          <w:szCs w:val="24"/>
        </w:rPr>
        <w:t xml:space="preserve"> для предоставления муниципальной услуги (далее – ПГС).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Ответственное должностное лицо: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производит действия в соответствии с пунктом 3.2.2.4. настоящего Административного регламента.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lastRenderedPageBreak/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256273" w:rsidRPr="002C1A2D" w:rsidRDefault="00256273" w:rsidP="003D224C">
      <w:pPr>
        <w:pStyle w:val="ab"/>
        <w:tabs>
          <w:tab w:val="left" w:pos="709"/>
          <w:tab w:val="left" w:pos="1701"/>
        </w:tabs>
        <w:ind w:left="0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Style w:val="20"/>
          <w:rFonts w:ascii="Times New Roman" w:hAnsi="Times New Roman"/>
          <w:b/>
          <w:szCs w:val="24"/>
        </w:rPr>
      </w:pPr>
      <w:r w:rsidRPr="002C1A2D">
        <w:rPr>
          <w:rStyle w:val="20"/>
          <w:rFonts w:ascii="Times New Roman" w:hAnsi="Times New Roman"/>
          <w:b/>
          <w:szCs w:val="24"/>
        </w:rPr>
        <w:t>Прием и регистрация заявления и необходимых документов</w:t>
      </w:r>
    </w:p>
    <w:p w:rsidR="00256273" w:rsidRPr="002C1A2D" w:rsidRDefault="00256273" w:rsidP="003D224C">
      <w:pPr>
        <w:tabs>
          <w:tab w:val="left" w:pos="709"/>
        </w:tabs>
        <w:rPr>
          <w:sz w:val="24"/>
          <w:szCs w:val="24"/>
        </w:rPr>
      </w:pP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Основанием для начала административной процедуры является поступление в</w:t>
      </w:r>
      <w:r w:rsidR="00C36DCF" w:rsidRPr="002C1A2D">
        <w:rPr>
          <w:rFonts w:eastAsia="Calibri"/>
          <w:sz w:val="24"/>
          <w:szCs w:val="24"/>
        </w:rPr>
        <w:t>Уполномоченный орган</w:t>
      </w:r>
      <w:r w:rsidR="00C36DCF" w:rsidRPr="002C1A2D">
        <w:rPr>
          <w:sz w:val="24"/>
          <w:szCs w:val="24"/>
        </w:rPr>
        <w:t>з</w:t>
      </w:r>
      <w:r w:rsidRPr="002C1A2D">
        <w:rPr>
          <w:sz w:val="24"/>
          <w:szCs w:val="24"/>
        </w:rPr>
        <w:t xml:space="preserve">аявления от лиц, указанных пункте 1.2. настоящего Административного регламента.  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проверяет документы, удостоверяющие личность и полномочия заявителя;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проверяет правильность оформления заявления;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осуществляет контроль комплектности предоставленных документов;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- регистрирует заявление либо принимает решение об отказе в приеме документов в соответствии с пунктом 2.8 настоящего Административного регламента. 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В случае наличия оснований для отказа в приеме документов, предусмотренных пунктом 2.8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 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</w:t>
      </w:r>
      <w:r w:rsidRPr="002C1A2D">
        <w:rPr>
          <w:sz w:val="24"/>
          <w:szCs w:val="24"/>
        </w:rPr>
        <w:lastRenderedPageBreak/>
        <w:t xml:space="preserve">и отправку письма, в котором указывается причина отказа. 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2.8 настоящего Административного регламента.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</w:t>
      </w:r>
      <w:r w:rsidR="00C36DCF" w:rsidRPr="002C1A2D">
        <w:rPr>
          <w:sz w:val="24"/>
          <w:szCs w:val="24"/>
        </w:rPr>
        <w:t>,</w:t>
      </w:r>
      <w:r w:rsidRPr="002C1A2D">
        <w:rPr>
          <w:sz w:val="24"/>
          <w:szCs w:val="24"/>
        </w:rPr>
        <w:t xml:space="preserve"> либо направление заявителю уведомления об отказе в приеме документов. 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Способом фиксации результата административной процедуры является регистрация заявления в</w:t>
      </w:r>
      <w:r w:rsidR="00522398" w:rsidRPr="002C1A2D">
        <w:rPr>
          <w:sz w:val="24"/>
          <w:szCs w:val="24"/>
        </w:rPr>
        <w:t xml:space="preserve"> порядке делопроизводства </w:t>
      </w:r>
      <w:r w:rsidR="00C36DC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 xml:space="preserve"> с присвоением ему номера и даты.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услуги. </w:t>
      </w:r>
    </w:p>
    <w:p w:rsidR="00256273" w:rsidRPr="002C1A2D" w:rsidRDefault="00256273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0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Style w:val="20"/>
          <w:rFonts w:ascii="Times New Roman" w:hAnsi="Times New Roman"/>
          <w:b/>
          <w:szCs w:val="24"/>
        </w:rPr>
      </w:pPr>
      <w:r w:rsidRPr="002C1A2D">
        <w:rPr>
          <w:rStyle w:val="20"/>
          <w:rFonts w:ascii="Times New Roman" w:hAnsi="Times New Roman"/>
          <w:b/>
          <w:szCs w:val="24"/>
        </w:rPr>
        <w:t>Направление межведомственных запросов и рассмотрение принятых документов</w:t>
      </w:r>
    </w:p>
    <w:p w:rsidR="00256273" w:rsidRPr="002C1A2D" w:rsidRDefault="00256273" w:rsidP="003D224C">
      <w:pPr>
        <w:tabs>
          <w:tab w:val="left" w:pos="709"/>
        </w:tabs>
        <w:rPr>
          <w:sz w:val="24"/>
          <w:szCs w:val="24"/>
        </w:rPr>
      </w:pP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Основанием для начала административной процедур</w:t>
      </w:r>
      <w:r w:rsidR="006A4632" w:rsidRPr="002C1A2D">
        <w:rPr>
          <w:sz w:val="24"/>
          <w:szCs w:val="24"/>
        </w:rPr>
        <w:t xml:space="preserve">ы является факт наличия в </w:t>
      </w:r>
      <w:r w:rsidR="00C36DCF" w:rsidRPr="002C1A2D">
        <w:rPr>
          <w:rFonts w:eastAsia="Calibri"/>
          <w:sz w:val="24"/>
          <w:szCs w:val="24"/>
        </w:rPr>
        <w:t>Уполномоченном органе</w:t>
      </w:r>
      <w:r w:rsidRPr="002C1A2D">
        <w:rPr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услуги.</w:t>
      </w:r>
    </w:p>
    <w:p w:rsidR="00A27DE8" w:rsidRPr="002C1A2D" w:rsidRDefault="0052239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Уполномоченный специалист </w:t>
      </w:r>
      <w:r w:rsidR="00C36DCF" w:rsidRPr="002C1A2D">
        <w:rPr>
          <w:rFonts w:eastAsia="Calibri"/>
          <w:sz w:val="24"/>
          <w:szCs w:val="24"/>
        </w:rPr>
        <w:t>Уполномоченного органа</w:t>
      </w:r>
      <w:r w:rsidR="00A27DE8" w:rsidRPr="002C1A2D">
        <w:rPr>
          <w:sz w:val="24"/>
          <w:szCs w:val="24"/>
        </w:rPr>
        <w:t xml:space="preserve"> осуществляет проверку представленных заявителем документов на предмет соответствия заявления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2.9. настоящего Административного регламента.</w:t>
      </w:r>
    </w:p>
    <w:p w:rsidR="00A27DE8" w:rsidRPr="002C1A2D" w:rsidRDefault="0052239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Уполномоченный специалист </w:t>
      </w:r>
      <w:r w:rsidR="008F734F" w:rsidRPr="002C1A2D">
        <w:rPr>
          <w:rFonts w:eastAsia="Calibri"/>
          <w:sz w:val="24"/>
          <w:szCs w:val="24"/>
        </w:rPr>
        <w:t>Уполномоченного органа</w:t>
      </w:r>
      <w:r w:rsidR="00A27DE8" w:rsidRPr="002C1A2D">
        <w:rPr>
          <w:sz w:val="24"/>
          <w:szCs w:val="24"/>
        </w:rPr>
        <w:t xml:space="preserve"> осуществляет межведомственный запрос документов, предусмотренных подпунктом 2.7. настоящего Административного регламента.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При наличии технической возможности документы, предусмотренные пунктом 2.7. настоящего Административного регламен</w:t>
      </w:r>
      <w:r w:rsidR="006A4632" w:rsidRPr="002C1A2D">
        <w:rPr>
          <w:sz w:val="24"/>
          <w:szCs w:val="24"/>
        </w:rPr>
        <w:t xml:space="preserve">та, могут быть запрошены </w:t>
      </w:r>
      <w:r w:rsidR="008F734F" w:rsidRPr="002C1A2D">
        <w:rPr>
          <w:rFonts w:eastAsia="Calibri"/>
          <w:sz w:val="24"/>
          <w:szCs w:val="24"/>
        </w:rPr>
        <w:t>Уполномоченным органом</w:t>
      </w:r>
      <w:r w:rsidRPr="002C1A2D">
        <w:rPr>
          <w:sz w:val="24"/>
          <w:szCs w:val="24"/>
        </w:rPr>
        <w:t xml:space="preserve">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Межведомственные запросы в форме электронного документа подписываются электронной подписью.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A27DE8" w:rsidRPr="002C1A2D" w:rsidRDefault="00A27DE8" w:rsidP="003D224C">
      <w:pPr>
        <w:pStyle w:val="ab"/>
        <w:widowControl w:val="0"/>
        <w:numPr>
          <w:ilvl w:val="3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</w:t>
      </w:r>
      <w:r w:rsidRPr="002C1A2D">
        <w:rPr>
          <w:sz w:val="24"/>
          <w:szCs w:val="24"/>
        </w:rPr>
        <w:lastRenderedPageBreak/>
        <w:t>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2.9. настоящего Административного регламента.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Максимальный срок исполнения административной процедуры составляет до 32 рабочих дней.</w:t>
      </w:r>
    </w:p>
    <w:p w:rsidR="003D224C" w:rsidRPr="002C1A2D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0"/>
          <w:tab w:val="left" w:pos="709"/>
        </w:tabs>
        <w:spacing w:line="240" w:lineRule="auto"/>
        <w:ind w:left="0" w:firstLine="0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Принятие решения о предоставлении муниципальной услуги либо о</w:t>
      </w:r>
      <w:r w:rsidR="008F734F" w:rsidRPr="002C1A2D">
        <w:rPr>
          <w:rFonts w:ascii="Times New Roman" w:hAnsi="Times New Roman"/>
          <w:b/>
          <w:szCs w:val="24"/>
        </w:rPr>
        <w:t>б</w:t>
      </w:r>
      <w:r w:rsidRPr="002C1A2D">
        <w:rPr>
          <w:rFonts w:ascii="Times New Roman" w:hAnsi="Times New Roman"/>
          <w:b/>
          <w:szCs w:val="24"/>
        </w:rPr>
        <w:t xml:space="preserve"> отказе в предоставлении муниципальной услуги</w:t>
      </w:r>
    </w:p>
    <w:p w:rsidR="003D224C" w:rsidRPr="002C1A2D" w:rsidRDefault="003D224C" w:rsidP="003D224C">
      <w:pPr>
        <w:rPr>
          <w:sz w:val="24"/>
          <w:szCs w:val="24"/>
        </w:rPr>
      </w:pPr>
    </w:p>
    <w:p w:rsidR="00A27DE8" w:rsidRPr="002C1A2D" w:rsidRDefault="0052239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Уполномоченный специалист </w:t>
      </w:r>
      <w:r w:rsidR="008F734F" w:rsidRPr="002C1A2D">
        <w:rPr>
          <w:rFonts w:eastAsia="Calibri"/>
          <w:sz w:val="24"/>
          <w:szCs w:val="24"/>
        </w:rPr>
        <w:t>Уполномоченного органа</w:t>
      </w:r>
      <w:r w:rsidR="00A27DE8" w:rsidRPr="002C1A2D">
        <w:rPr>
          <w:sz w:val="24"/>
          <w:szCs w:val="24"/>
        </w:rPr>
        <w:t xml:space="preserve"> по итогам выполнения административной процедуры, указанной в пункте 3.4. настоящего Административного регламента, принимает одно из следующих решений:</w:t>
      </w:r>
    </w:p>
    <w:p w:rsidR="00A27DE8" w:rsidRPr="002C1A2D" w:rsidRDefault="00A27DE8" w:rsidP="003D224C">
      <w:pPr>
        <w:pStyle w:val="ab"/>
        <w:widowControl w:val="0"/>
        <w:numPr>
          <w:ilvl w:val="0"/>
          <w:numId w:val="33"/>
        </w:numPr>
        <w:tabs>
          <w:tab w:val="left" w:pos="284"/>
          <w:tab w:val="left" w:pos="709"/>
        </w:tabs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 xml:space="preserve"> Решение о заключении договора передачи жилого помещения в собственность граждан;</w:t>
      </w:r>
    </w:p>
    <w:p w:rsidR="00A27DE8" w:rsidRPr="002C1A2D" w:rsidRDefault="00A27DE8" w:rsidP="003D224C">
      <w:pPr>
        <w:pStyle w:val="ab"/>
        <w:widowControl w:val="0"/>
        <w:numPr>
          <w:ilvl w:val="0"/>
          <w:numId w:val="33"/>
        </w:numPr>
        <w:tabs>
          <w:tab w:val="left" w:pos="284"/>
          <w:tab w:val="left" w:pos="709"/>
        </w:tabs>
        <w:ind w:left="0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 xml:space="preserve"> Решение об отказе в приватизации жилого помещения.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Подготовленный проект решения по услуге представляется для п</w:t>
      </w:r>
      <w:r w:rsidR="00522398" w:rsidRPr="002C1A2D">
        <w:rPr>
          <w:sz w:val="24"/>
          <w:szCs w:val="24"/>
        </w:rPr>
        <w:t xml:space="preserve">роверки должностному лицу </w:t>
      </w:r>
      <w:r w:rsidR="008F734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 xml:space="preserve">, уполномоченного осуществлять такую проверку. 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правильности оформления проектов документов, должностное лицо, уполномоченное осуществлять такую проверку визирует проект решения по услуге.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согласия с принятыми решениями и правильности оформления документов должностное лицо, уполномоченное подписывать документ, подписывает проект решения по услуге.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</w:t>
      </w:r>
      <w:r w:rsidR="00522398" w:rsidRPr="002C1A2D">
        <w:rPr>
          <w:sz w:val="24"/>
          <w:szCs w:val="24"/>
        </w:rPr>
        <w:t xml:space="preserve">йствия является наличие в </w:t>
      </w:r>
      <w:r w:rsidR="008F734F" w:rsidRPr="002C1A2D">
        <w:rPr>
          <w:rFonts w:eastAsia="Calibri"/>
          <w:sz w:val="24"/>
          <w:szCs w:val="24"/>
        </w:rPr>
        <w:t xml:space="preserve">Уполномоченном органе </w:t>
      </w:r>
      <w:r w:rsidRPr="002C1A2D">
        <w:rPr>
          <w:sz w:val="24"/>
          <w:szCs w:val="24"/>
        </w:rPr>
        <w:t>документов (сведений), необходимых для принятия решения по услуге и отсутствие оснований для принятия решения об отказе в предоставлении муниципальной услуги, предусмотренных пунктом 2.9 настоящего Административного регламента.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Максимальная продолжительность указанной процедуры составляет до 3 рабочих дней. </w:t>
      </w:r>
    </w:p>
    <w:p w:rsidR="003D224C" w:rsidRPr="002C1A2D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0"/>
          <w:tab w:val="left" w:pos="709"/>
        </w:tabs>
        <w:spacing w:line="240" w:lineRule="auto"/>
        <w:ind w:left="0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lastRenderedPageBreak/>
        <w:t xml:space="preserve">Предоставление результата оказания муниципальной услуги или отказа в предоставлении муниципальной услуги </w:t>
      </w:r>
    </w:p>
    <w:p w:rsidR="003D224C" w:rsidRPr="002C1A2D" w:rsidRDefault="003D224C" w:rsidP="003D224C">
      <w:pPr>
        <w:rPr>
          <w:sz w:val="24"/>
          <w:szCs w:val="24"/>
        </w:rPr>
      </w:pP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Специалист,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действия: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регистрирует поступивший документ в</w:t>
      </w:r>
      <w:r w:rsidR="00AE1055" w:rsidRPr="002C1A2D">
        <w:rPr>
          <w:sz w:val="24"/>
          <w:szCs w:val="24"/>
        </w:rPr>
        <w:t xml:space="preserve"> порядке делопроизводства </w:t>
      </w:r>
      <w:r w:rsidR="008F734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 xml:space="preserve">; </w:t>
      </w:r>
    </w:p>
    <w:p w:rsidR="00A27DE8" w:rsidRPr="002C1A2D" w:rsidRDefault="00A27DE8" w:rsidP="003D224C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- осуществляет выдачу результата оказания муниципальной услуги заявителю в </w:t>
      </w:r>
      <w:r w:rsidR="00522398" w:rsidRPr="002C1A2D">
        <w:rPr>
          <w:sz w:val="24"/>
          <w:szCs w:val="24"/>
        </w:rPr>
        <w:t xml:space="preserve">порядке делопроизводства </w:t>
      </w:r>
      <w:r w:rsidR="008F734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 xml:space="preserve"> либо направляет результат по услуге почтовым отправлением, либо направляет результат в электронной форме на «Личный кабинет» заявителя в ЕПГУ.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Выдача результата предоставления муниципальной услуги п</w:t>
      </w:r>
      <w:r w:rsidR="00522398" w:rsidRPr="002C1A2D">
        <w:rPr>
          <w:sz w:val="24"/>
          <w:szCs w:val="24"/>
        </w:rPr>
        <w:t xml:space="preserve">роизводится в помещении </w:t>
      </w:r>
      <w:r w:rsidR="008F734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 xml:space="preserve">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неявки заявителя или его уполномоченного представителя в установленный срок результат предоставления муниципальной услуги</w:t>
      </w:r>
      <w:r w:rsidR="00522398" w:rsidRPr="002C1A2D">
        <w:rPr>
          <w:sz w:val="24"/>
          <w:szCs w:val="24"/>
        </w:rPr>
        <w:t xml:space="preserve"> хранится в </w:t>
      </w:r>
      <w:r w:rsidR="008F734F" w:rsidRPr="002C1A2D">
        <w:rPr>
          <w:rFonts w:eastAsia="Calibri"/>
          <w:sz w:val="24"/>
          <w:szCs w:val="24"/>
        </w:rPr>
        <w:t>Уполномоченном органе</w:t>
      </w:r>
      <w:r w:rsidRPr="002C1A2D">
        <w:rPr>
          <w:sz w:val="24"/>
          <w:szCs w:val="24"/>
        </w:rPr>
        <w:t>, до востребования.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услуге. 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Результатом выполнения административной процедуры является выдача заявителю результата по муниципальной услуге. 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услуге.</w:t>
      </w:r>
    </w:p>
    <w:p w:rsidR="00A27DE8" w:rsidRPr="002C1A2D" w:rsidRDefault="00A27DE8" w:rsidP="003D224C">
      <w:pPr>
        <w:pStyle w:val="ab"/>
        <w:widowControl w:val="0"/>
        <w:numPr>
          <w:ilvl w:val="2"/>
          <w:numId w:val="32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услуги.</w:t>
      </w:r>
    </w:p>
    <w:p w:rsidR="003D224C" w:rsidRPr="002C1A2D" w:rsidRDefault="003D224C" w:rsidP="003D224C">
      <w:pPr>
        <w:pStyle w:val="ab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line="240" w:lineRule="auto"/>
        <w:ind w:left="0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3D224C" w:rsidRPr="002C1A2D" w:rsidRDefault="003D224C" w:rsidP="003D224C">
      <w:pPr>
        <w:rPr>
          <w:sz w:val="24"/>
          <w:szCs w:val="24"/>
        </w:rPr>
      </w:pP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2.7. настоящего Административного регламента.</w:t>
      </w: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Основания отказа в приеме заявления об исправлении опечаток и ошибок указаны в пункте 2.8. настоящего Административного регламента.</w:t>
      </w: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Заявитель при обнаружении опечаток и ошибок в документах, выданных в результате предоставления муниципальной услуги</w:t>
      </w:r>
      <w:r w:rsidR="00AE1055" w:rsidRPr="002C1A2D">
        <w:rPr>
          <w:sz w:val="24"/>
          <w:szCs w:val="24"/>
        </w:rPr>
        <w:t xml:space="preserve">, обращается лично в </w:t>
      </w:r>
      <w:r w:rsidR="008F734F" w:rsidRPr="002C1A2D">
        <w:rPr>
          <w:rFonts w:eastAsia="Calibri"/>
          <w:sz w:val="24"/>
          <w:szCs w:val="24"/>
        </w:rPr>
        <w:t>Уполномоченный орган</w:t>
      </w:r>
      <w:r w:rsidRPr="002C1A2D">
        <w:rPr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A27DE8" w:rsidRPr="002C1A2D" w:rsidRDefault="008F734F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rFonts w:eastAsia="Calibri"/>
          <w:sz w:val="24"/>
          <w:szCs w:val="24"/>
        </w:rPr>
        <w:t>Уполномоченный орган</w:t>
      </w:r>
      <w:r w:rsidR="00A27DE8" w:rsidRPr="002C1A2D">
        <w:rPr>
          <w:sz w:val="24"/>
          <w:szCs w:val="24"/>
        </w:rPr>
        <w:t xml:space="preserve"> при получении заявления, указанного в подпункте 3.7.3.1. настоящего подраздела, рассматривает необходимость внесения </w:t>
      </w:r>
      <w:r w:rsidR="00A27DE8" w:rsidRPr="002C1A2D">
        <w:rPr>
          <w:sz w:val="24"/>
          <w:szCs w:val="24"/>
        </w:rPr>
        <w:lastRenderedPageBreak/>
        <w:t>соответствующих изменений в документы, являющиеся результатом предоставления муниципальной услуги.</w:t>
      </w:r>
    </w:p>
    <w:p w:rsidR="00A27DE8" w:rsidRPr="002C1A2D" w:rsidRDefault="008F734F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rFonts w:eastAsia="Calibri"/>
          <w:sz w:val="24"/>
          <w:szCs w:val="24"/>
        </w:rPr>
        <w:t>Уполномоченный орган</w:t>
      </w:r>
      <w:r w:rsidR="00A27DE8" w:rsidRPr="002C1A2D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A27DE8" w:rsidRPr="002C1A2D" w:rsidRDefault="00A27DE8" w:rsidP="003D224C">
      <w:pPr>
        <w:pStyle w:val="ab"/>
        <w:numPr>
          <w:ilvl w:val="3"/>
          <w:numId w:val="32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Срок устранения опечаток и ошибок не должен превышать 3 (трех) рабочих дней с даты регистрации заявления, указанного в подпункте 3.7.3.1. настоящего подраздела.</w:t>
      </w:r>
    </w:p>
    <w:p w:rsidR="008F734F" w:rsidRPr="002C1A2D" w:rsidRDefault="008F734F" w:rsidP="00256273">
      <w:pPr>
        <w:pStyle w:val="ab"/>
        <w:tabs>
          <w:tab w:val="left" w:pos="709"/>
          <w:tab w:val="left" w:pos="1701"/>
        </w:tabs>
        <w:spacing w:line="259" w:lineRule="auto"/>
        <w:ind w:left="709" w:right="-1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1"/>
        <w:keepLines/>
        <w:numPr>
          <w:ilvl w:val="0"/>
          <w:numId w:val="32"/>
        </w:numPr>
        <w:tabs>
          <w:tab w:val="left" w:pos="0"/>
          <w:tab w:val="left" w:pos="709"/>
        </w:tabs>
        <w:spacing w:after="240"/>
        <w:ind w:left="0" w:right="-1" w:firstLine="0"/>
        <w:rPr>
          <w:rFonts w:ascii="Times New Roman" w:hAnsi="Times New Roman"/>
          <w:b w:val="0"/>
          <w:color w:val="auto"/>
          <w:sz w:val="24"/>
          <w:szCs w:val="24"/>
        </w:rPr>
      </w:pPr>
      <w:r w:rsidRPr="002C1A2D">
        <w:rPr>
          <w:rFonts w:ascii="Times New Roman" w:hAnsi="Times New Roman"/>
          <w:color w:val="auto"/>
          <w:sz w:val="24"/>
          <w:szCs w:val="24"/>
        </w:rPr>
        <w:t>ФОРМЫ КОНТРОЛЯ ЗА ИСПОЛНЕНИЕМ АДМИНИСТРАТИВНОГО РЕГЛАМЕНТА</w:t>
      </w: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701"/>
        </w:tabs>
        <w:spacing w:before="40" w:after="240" w:line="240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муниципальнойуслуги, осуществляется на постоянной основе д</w:t>
      </w:r>
      <w:r w:rsidR="006D2EDE" w:rsidRPr="002C1A2D">
        <w:rPr>
          <w:sz w:val="24"/>
          <w:szCs w:val="24"/>
        </w:rPr>
        <w:t xml:space="preserve">олжностными лицами </w:t>
      </w:r>
      <w:r w:rsidR="008F734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</w:t>
      </w:r>
      <w:r w:rsidR="006D2EDE" w:rsidRPr="002C1A2D">
        <w:rPr>
          <w:sz w:val="24"/>
          <w:szCs w:val="24"/>
        </w:rPr>
        <w:t xml:space="preserve">алистов и должностных лиц </w:t>
      </w:r>
      <w:r w:rsidR="008F734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 xml:space="preserve">. </w:t>
      </w: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Текущий контроль осуществляется путем проведения проверок: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выявления и устранения нарушений прав граждан;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F734F" w:rsidRPr="002C1A2D" w:rsidRDefault="008F734F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  <w:tab w:val="left" w:pos="1276"/>
        </w:tabs>
        <w:spacing w:line="240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56273" w:rsidRPr="002C1A2D" w:rsidRDefault="00256273" w:rsidP="003D224C">
      <w:pPr>
        <w:tabs>
          <w:tab w:val="left" w:pos="709"/>
        </w:tabs>
        <w:rPr>
          <w:sz w:val="24"/>
          <w:szCs w:val="24"/>
        </w:rPr>
      </w:pP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Плановые проверки осуществляются на основа</w:t>
      </w:r>
      <w:r w:rsidR="006D2EDE" w:rsidRPr="002C1A2D">
        <w:rPr>
          <w:sz w:val="24"/>
          <w:szCs w:val="24"/>
        </w:rPr>
        <w:t xml:space="preserve">нии годовых планов работы </w:t>
      </w:r>
      <w:r w:rsidR="008F734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>, утверждаемы</w:t>
      </w:r>
      <w:r w:rsidR="006D2EDE" w:rsidRPr="002C1A2D">
        <w:rPr>
          <w:sz w:val="24"/>
          <w:szCs w:val="24"/>
        </w:rPr>
        <w:t xml:space="preserve">х руководителем </w:t>
      </w:r>
      <w:r w:rsidR="008F734F" w:rsidRPr="002C1A2D">
        <w:rPr>
          <w:rFonts w:eastAsia="Calibri"/>
          <w:sz w:val="24"/>
          <w:szCs w:val="24"/>
        </w:rPr>
        <w:t>Уполномоченного органа</w:t>
      </w:r>
      <w:r w:rsidRPr="002C1A2D">
        <w:rPr>
          <w:sz w:val="24"/>
          <w:szCs w:val="24"/>
        </w:rPr>
        <w:t xml:space="preserve">. </w:t>
      </w: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соблюдение сроков предоставления муниципальной услуги;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соблюдение положений настоящего Административного регламента;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Основанием для проведения внеплановых проверок являются: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8F734F" w:rsidRPr="002C1A2D">
        <w:rPr>
          <w:sz w:val="24"/>
          <w:szCs w:val="24"/>
        </w:rPr>
        <w:t>Томской области</w:t>
      </w:r>
      <w:r w:rsidRPr="002C1A2D">
        <w:rPr>
          <w:sz w:val="24"/>
          <w:szCs w:val="24"/>
        </w:rPr>
        <w:t>;</w:t>
      </w:r>
    </w:p>
    <w:p w:rsidR="00A27DE8" w:rsidRPr="002C1A2D" w:rsidRDefault="00A27DE8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F734F" w:rsidRPr="002C1A2D" w:rsidRDefault="008F734F" w:rsidP="003D224C">
      <w:pPr>
        <w:tabs>
          <w:tab w:val="left" w:pos="709"/>
          <w:tab w:val="left" w:pos="1701"/>
        </w:tabs>
        <w:ind w:right="-1" w:firstLine="709"/>
        <w:jc w:val="both"/>
        <w:rPr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</w:tabs>
        <w:spacing w:line="240" w:lineRule="auto"/>
        <w:ind w:left="0" w:right="-1" w:firstLine="709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56273" w:rsidRPr="002C1A2D" w:rsidRDefault="00256273" w:rsidP="003D224C">
      <w:pPr>
        <w:tabs>
          <w:tab w:val="left" w:pos="709"/>
        </w:tabs>
        <w:rPr>
          <w:sz w:val="24"/>
          <w:szCs w:val="24"/>
        </w:rPr>
      </w:pP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F734F" w:rsidRPr="002C1A2D">
        <w:rPr>
          <w:bCs/>
          <w:sz w:val="24"/>
          <w:szCs w:val="24"/>
        </w:rPr>
        <w:t>Томской области</w:t>
      </w:r>
      <w:r w:rsidRPr="002C1A2D">
        <w:rPr>
          <w:bCs/>
          <w:sz w:val="24"/>
          <w:szCs w:val="24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56273" w:rsidRPr="002C1A2D" w:rsidRDefault="00256273" w:rsidP="003D224C">
      <w:pPr>
        <w:pStyle w:val="ab"/>
        <w:tabs>
          <w:tab w:val="left" w:pos="709"/>
          <w:tab w:val="left" w:pos="1701"/>
        </w:tabs>
        <w:ind w:left="709" w:right="-1"/>
        <w:jc w:val="both"/>
        <w:rPr>
          <w:bCs/>
          <w:sz w:val="24"/>
          <w:szCs w:val="24"/>
        </w:rPr>
      </w:pPr>
    </w:p>
    <w:p w:rsidR="00A27DE8" w:rsidRPr="002C1A2D" w:rsidRDefault="00A27DE8" w:rsidP="003D224C">
      <w:pPr>
        <w:pStyle w:val="2"/>
        <w:keepLines/>
        <w:numPr>
          <w:ilvl w:val="1"/>
          <w:numId w:val="32"/>
        </w:numPr>
        <w:tabs>
          <w:tab w:val="left" w:pos="709"/>
        </w:tabs>
        <w:spacing w:line="240" w:lineRule="auto"/>
        <w:ind w:left="0" w:right="-1" w:firstLine="0"/>
        <w:jc w:val="center"/>
        <w:rPr>
          <w:rFonts w:ascii="Times New Roman" w:hAnsi="Times New Roman"/>
          <w:b/>
          <w:szCs w:val="24"/>
        </w:rPr>
      </w:pPr>
      <w:r w:rsidRPr="002C1A2D">
        <w:rPr>
          <w:rFonts w:ascii="Times New Roman" w:hAnsi="Times New Roman"/>
          <w:b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D224C" w:rsidRPr="002C1A2D" w:rsidRDefault="003D224C" w:rsidP="003D224C">
      <w:pPr>
        <w:rPr>
          <w:sz w:val="24"/>
          <w:szCs w:val="24"/>
        </w:rPr>
      </w:pPr>
    </w:p>
    <w:p w:rsidR="00A27DE8" w:rsidRPr="002C1A2D" w:rsidRDefault="00A27DE8" w:rsidP="003D224C">
      <w:pPr>
        <w:pStyle w:val="ab"/>
        <w:numPr>
          <w:ilvl w:val="2"/>
          <w:numId w:val="32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r w:rsidRPr="002C1A2D">
        <w:rPr>
          <w:bCs/>
          <w:sz w:val="24"/>
          <w:szCs w:val="24"/>
        </w:rPr>
        <w:t>Контроль за предоставлением муниципальной услуги со стороны граждан, их объединений и организаций не предусмотрен.</w:t>
      </w:r>
    </w:p>
    <w:p w:rsidR="00256273" w:rsidRPr="002C1A2D" w:rsidRDefault="00256273" w:rsidP="003D224C">
      <w:pPr>
        <w:pStyle w:val="ab"/>
        <w:tabs>
          <w:tab w:val="left" w:pos="709"/>
          <w:tab w:val="left" w:pos="1701"/>
        </w:tabs>
        <w:ind w:left="709" w:right="-1"/>
        <w:jc w:val="both"/>
        <w:rPr>
          <w:bCs/>
          <w:sz w:val="24"/>
          <w:szCs w:val="24"/>
        </w:rPr>
      </w:pPr>
    </w:p>
    <w:p w:rsidR="00A27DE8" w:rsidRPr="002C1A2D" w:rsidRDefault="00A27DE8" w:rsidP="003D224C">
      <w:pPr>
        <w:pStyle w:val="1"/>
        <w:keepLines/>
        <w:numPr>
          <w:ilvl w:val="0"/>
          <w:numId w:val="32"/>
        </w:numPr>
        <w:tabs>
          <w:tab w:val="left" w:pos="709"/>
          <w:tab w:val="left" w:pos="1701"/>
        </w:tabs>
        <w:spacing w:after="240"/>
        <w:ind w:left="0" w:right="-1" w:firstLine="709"/>
        <w:rPr>
          <w:rFonts w:ascii="Times New Roman" w:hAnsi="Times New Roman"/>
          <w:color w:val="auto"/>
          <w:sz w:val="24"/>
          <w:szCs w:val="24"/>
        </w:rPr>
      </w:pPr>
      <w:r w:rsidRPr="002C1A2D">
        <w:rPr>
          <w:rFonts w:ascii="Times New Roman" w:hAnsi="Times New Roman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услугив досудебном (внесудебном) порядке (далее – жалоба).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outlineLvl w:val="0"/>
        <w:rPr>
          <w:b/>
          <w:color w:val="000000"/>
          <w:sz w:val="24"/>
          <w:szCs w:val="24"/>
        </w:rPr>
      </w:pP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center"/>
        <w:rPr>
          <w:b/>
          <w:bCs/>
          <w:color w:val="000000"/>
          <w:sz w:val="24"/>
          <w:szCs w:val="24"/>
        </w:rPr>
      </w:pPr>
      <w:r w:rsidRPr="002C1A2D">
        <w:rPr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2C1A2D">
        <w:rPr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2C1A2D">
        <w:rPr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2C1A2D">
        <w:rPr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2C1A2D">
        <w:rPr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  <w:r w:rsidRPr="002C1A2D">
        <w:rPr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bCs/>
          <w:color w:val="000000"/>
          <w:sz w:val="24"/>
          <w:szCs w:val="24"/>
        </w:rPr>
      </w:pPr>
    </w:p>
    <w:p w:rsidR="006100DD" w:rsidRPr="002C1A2D" w:rsidRDefault="006100DD" w:rsidP="003D224C">
      <w:pPr>
        <w:pStyle w:val="ab"/>
        <w:tabs>
          <w:tab w:val="left" w:pos="709"/>
        </w:tabs>
        <w:spacing w:before="280"/>
        <w:ind w:left="0" w:firstLine="709"/>
        <w:jc w:val="center"/>
        <w:rPr>
          <w:b/>
          <w:bCs/>
          <w:color w:val="000000"/>
          <w:sz w:val="24"/>
          <w:szCs w:val="24"/>
        </w:rPr>
      </w:pPr>
      <w:r w:rsidRPr="002C1A2D">
        <w:rPr>
          <w:b/>
          <w:bCs/>
          <w:color w:val="000000"/>
          <w:sz w:val="24"/>
          <w:szCs w:val="24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b/>
          <w:bCs/>
          <w:color w:val="000000"/>
          <w:sz w:val="24"/>
          <w:szCs w:val="24"/>
        </w:rPr>
      </w:pPr>
    </w:p>
    <w:p w:rsidR="006100DD" w:rsidRPr="002C1A2D" w:rsidRDefault="006100DD" w:rsidP="003D224C">
      <w:pPr>
        <w:pStyle w:val="ab"/>
        <w:tabs>
          <w:tab w:val="left" w:pos="709"/>
        </w:tabs>
        <w:spacing w:before="280"/>
        <w:ind w:left="0" w:firstLine="709"/>
        <w:jc w:val="center"/>
        <w:rPr>
          <w:b/>
          <w:bCs/>
          <w:color w:val="000000"/>
          <w:sz w:val="24"/>
          <w:szCs w:val="24"/>
        </w:rPr>
      </w:pPr>
      <w:r w:rsidRPr="002C1A2D">
        <w:rPr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6100DD" w:rsidRPr="002C1A2D" w:rsidRDefault="006100DD" w:rsidP="003D224C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6100DD" w:rsidRPr="002C1A2D" w:rsidRDefault="006100DD" w:rsidP="003D224C">
      <w:pPr>
        <w:pStyle w:val="ab"/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Федеральным </w:t>
      </w:r>
      <w:hyperlink r:id="rId9">
        <w:r w:rsidRPr="002C1A2D">
          <w:rPr>
            <w:rStyle w:val="ListLabel13"/>
            <w:sz w:val="24"/>
            <w:szCs w:val="24"/>
          </w:rPr>
          <w:t>законом</w:t>
        </w:r>
      </w:hyperlink>
      <w:r w:rsidRPr="002C1A2D">
        <w:rPr>
          <w:color w:val="000000"/>
          <w:sz w:val="24"/>
          <w:szCs w:val="24"/>
        </w:rPr>
        <w:t xml:space="preserve"> «Об организации предоставления государственных и муниципальных услуг»;</w:t>
      </w:r>
    </w:p>
    <w:p w:rsidR="006100DD" w:rsidRPr="002C1A2D" w:rsidRDefault="00FF7F2A" w:rsidP="003D224C">
      <w:pPr>
        <w:pStyle w:val="ab"/>
        <w:tabs>
          <w:tab w:val="left" w:pos="709"/>
        </w:tabs>
        <w:ind w:left="0" w:firstLine="709"/>
        <w:jc w:val="both"/>
        <w:rPr>
          <w:sz w:val="24"/>
          <w:szCs w:val="24"/>
        </w:rPr>
      </w:pPr>
      <w:hyperlink r:id="rId10">
        <w:r w:rsidR="006100DD" w:rsidRPr="002C1A2D">
          <w:rPr>
            <w:rStyle w:val="ListLabel13"/>
            <w:sz w:val="24"/>
            <w:szCs w:val="24"/>
          </w:rPr>
          <w:t>постановлением</w:t>
        </w:r>
      </w:hyperlink>
      <w:r w:rsidR="006100DD" w:rsidRPr="002C1A2D">
        <w:rPr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6100DD" w:rsidRPr="002C1A2D" w:rsidRDefault="006100DD" w:rsidP="00256273">
      <w:pPr>
        <w:tabs>
          <w:tab w:val="left" w:pos="709"/>
        </w:tabs>
        <w:rPr>
          <w:sz w:val="24"/>
          <w:szCs w:val="24"/>
        </w:rPr>
      </w:pPr>
    </w:p>
    <w:p w:rsidR="006100DD" w:rsidRPr="002C1A2D" w:rsidRDefault="006100DD" w:rsidP="00256273">
      <w:pPr>
        <w:widowControl w:val="0"/>
        <w:tabs>
          <w:tab w:val="left" w:pos="567"/>
          <w:tab w:val="left" w:pos="709"/>
        </w:tabs>
        <w:contextualSpacing/>
        <w:jc w:val="center"/>
        <w:rPr>
          <w:b/>
          <w:color w:val="000000"/>
          <w:sz w:val="24"/>
          <w:szCs w:val="24"/>
        </w:rPr>
      </w:pPr>
      <w:r w:rsidRPr="002C1A2D">
        <w:rPr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100DD" w:rsidRPr="002C1A2D" w:rsidRDefault="006100DD" w:rsidP="00256273">
      <w:pPr>
        <w:tabs>
          <w:tab w:val="left" w:pos="709"/>
        </w:tabs>
        <w:rPr>
          <w:color w:val="000000"/>
          <w:sz w:val="24"/>
          <w:szCs w:val="24"/>
        </w:rPr>
      </w:pPr>
    </w:p>
    <w:p w:rsidR="006100DD" w:rsidRPr="002C1A2D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  <w:r w:rsidRPr="002C1A2D">
        <w:rPr>
          <w:b/>
          <w:color w:val="000000"/>
          <w:sz w:val="24"/>
          <w:szCs w:val="24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6100DD" w:rsidRPr="002C1A2D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</w:p>
    <w:p w:rsidR="006100DD" w:rsidRPr="002C1A2D" w:rsidRDefault="006100DD" w:rsidP="00256273">
      <w:pPr>
        <w:widowControl w:val="0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6.1 Многофункциональный центр осуществляет:</w:t>
      </w: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выдачу заявителю результата предоставления государственной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6100DD" w:rsidRPr="002C1A2D" w:rsidRDefault="006100DD" w:rsidP="00256273">
      <w:pPr>
        <w:widowControl w:val="0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6100DD" w:rsidRPr="002C1A2D" w:rsidRDefault="006100DD" w:rsidP="00256273">
      <w:pPr>
        <w:widowControl w:val="0"/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</w:p>
    <w:p w:rsidR="006100DD" w:rsidRPr="002C1A2D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  <w:r w:rsidRPr="002C1A2D">
        <w:rPr>
          <w:b/>
          <w:color w:val="000000"/>
          <w:sz w:val="24"/>
          <w:szCs w:val="24"/>
        </w:rPr>
        <w:t>Информирование заявителей</w:t>
      </w:r>
    </w:p>
    <w:p w:rsidR="006100DD" w:rsidRPr="002C1A2D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lastRenderedPageBreak/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назначить другое время для консультаций.</w:t>
      </w: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6100DD" w:rsidRPr="002C1A2D" w:rsidRDefault="006100DD" w:rsidP="00256273">
      <w:pPr>
        <w:tabs>
          <w:tab w:val="left" w:pos="709"/>
        </w:tabs>
        <w:jc w:val="both"/>
        <w:rPr>
          <w:color w:val="000000"/>
          <w:sz w:val="24"/>
          <w:szCs w:val="24"/>
        </w:rPr>
      </w:pPr>
    </w:p>
    <w:p w:rsidR="006100DD" w:rsidRPr="002C1A2D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  <w:r w:rsidRPr="002C1A2D">
        <w:rPr>
          <w:b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:rsidR="006100DD" w:rsidRPr="002C1A2D" w:rsidRDefault="006100DD" w:rsidP="00256273">
      <w:pPr>
        <w:tabs>
          <w:tab w:val="left" w:pos="709"/>
        </w:tabs>
        <w:jc w:val="center"/>
        <w:rPr>
          <w:b/>
          <w:color w:val="000000"/>
          <w:sz w:val="24"/>
          <w:szCs w:val="24"/>
        </w:rPr>
      </w:pP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 </w:t>
      </w: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2C1A2D">
        <w:rPr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1">
        <w:r w:rsidRPr="002C1A2D">
          <w:rPr>
            <w:rStyle w:val="-"/>
            <w:color w:val="000000"/>
            <w:sz w:val="24"/>
            <w:szCs w:val="24"/>
            <w:u w:val="none"/>
          </w:rPr>
          <w:t>Постановлением</w:t>
        </w:r>
      </w:hyperlink>
      <w:r w:rsidRPr="002C1A2D">
        <w:rPr>
          <w:color w:val="000000"/>
          <w:sz w:val="24"/>
          <w:szCs w:val="24"/>
        </w:rPr>
        <w:t xml:space="preserve"> № 797.</w:t>
      </w:r>
    </w:p>
    <w:p w:rsidR="006100DD" w:rsidRPr="002C1A2D" w:rsidRDefault="006100DD" w:rsidP="00256273">
      <w:pPr>
        <w:tabs>
          <w:tab w:val="left" w:pos="709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Работник многофункционального центра осуществляет следующие действия: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lastRenderedPageBreak/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100DD" w:rsidRPr="002C1A2D" w:rsidRDefault="006100DD" w:rsidP="00256273">
      <w:pPr>
        <w:tabs>
          <w:tab w:val="left" w:pos="709"/>
          <w:tab w:val="left" w:pos="7920"/>
        </w:tabs>
        <w:ind w:firstLine="709"/>
        <w:jc w:val="both"/>
        <w:rPr>
          <w:b/>
          <w:color w:val="000000"/>
          <w:sz w:val="24"/>
          <w:szCs w:val="24"/>
        </w:rPr>
      </w:pPr>
      <w:r w:rsidRPr="002C1A2D">
        <w:rPr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6100DD" w:rsidRPr="002C1A2D" w:rsidRDefault="006100DD" w:rsidP="006100DD">
      <w:pPr>
        <w:tabs>
          <w:tab w:val="left" w:pos="7920"/>
        </w:tabs>
        <w:ind w:firstLine="709"/>
        <w:jc w:val="both"/>
        <w:rPr>
          <w:color w:val="000000"/>
          <w:sz w:val="24"/>
          <w:szCs w:val="24"/>
        </w:rPr>
      </w:pPr>
    </w:p>
    <w:p w:rsidR="006100DD" w:rsidRPr="002C1A2D" w:rsidRDefault="006100DD" w:rsidP="006100DD">
      <w:pPr>
        <w:rPr>
          <w:sz w:val="24"/>
          <w:szCs w:val="24"/>
        </w:rPr>
      </w:pPr>
    </w:p>
    <w:p w:rsidR="00A27DE8" w:rsidRPr="002C1A2D" w:rsidRDefault="00A27DE8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6100DD" w:rsidRPr="002C1A2D" w:rsidRDefault="006100D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EB5A2D" w:rsidRPr="002C1A2D" w:rsidRDefault="00EB5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3D224C" w:rsidRPr="002C1A2D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3D224C" w:rsidRPr="002C1A2D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3D224C" w:rsidRPr="002C1A2D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3D224C" w:rsidRPr="002C1A2D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3D224C" w:rsidRPr="002C1A2D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3D224C" w:rsidRPr="002C1A2D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3D224C" w:rsidRDefault="003D224C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2C1A2D" w:rsidRPr="002C1A2D" w:rsidRDefault="002C1A2D" w:rsidP="00A27DE8">
      <w:pPr>
        <w:pStyle w:val="ab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1506E9" w:rsidRPr="002C1A2D" w:rsidRDefault="00A27DE8" w:rsidP="00A27DE8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 xml:space="preserve">Приложение №1 </w:t>
      </w:r>
      <w:r w:rsidR="001506E9" w:rsidRPr="002C1A2D">
        <w:rPr>
          <w:rFonts w:ascii="Times New Roman" w:hAnsi="Times New Roman"/>
          <w:b w:val="0"/>
          <w:bCs/>
          <w:sz w:val="24"/>
          <w:szCs w:val="24"/>
        </w:rPr>
        <w:t xml:space="preserve">к </w:t>
      </w:r>
    </w:p>
    <w:p w:rsidR="001506E9" w:rsidRPr="002C1A2D" w:rsidRDefault="001506E9" w:rsidP="00A27DE8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 xml:space="preserve">Административному регламенту </w:t>
      </w:r>
    </w:p>
    <w:p w:rsidR="001506E9" w:rsidRPr="002C1A2D" w:rsidRDefault="001506E9" w:rsidP="00A27DE8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 xml:space="preserve">по предоставлению </w:t>
      </w:r>
    </w:p>
    <w:p w:rsidR="00A27DE8" w:rsidRPr="002C1A2D" w:rsidRDefault="001506E9" w:rsidP="00A27DE8">
      <w:pPr>
        <w:pStyle w:val="1"/>
        <w:jc w:val="right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>муниципальной услуги</w:t>
      </w:r>
    </w:p>
    <w:p w:rsidR="00A27DE8" w:rsidRPr="002C1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sz w:val="24"/>
          <w:szCs w:val="24"/>
        </w:rPr>
      </w:pPr>
    </w:p>
    <w:p w:rsidR="00A27DE8" w:rsidRPr="002C1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2C1A2D">
        <w:rPr>
          <w:b/>
          <w:sz w:val="24"/>
          <w:szCs w:val="24"/>
        </w:rPr>
        <w:t xml:space="preserve">Форма </w:t>
      </w:r>
      <w:r w:rsidRPr="002C1A2D">
        <w:rPr>
          <w:b/>
          <w:bCs/>
          <w:sz w:val="24"/>
          <w:szCs w:val="24"/>
        </w:rPr>
        <w:t>решения о заключении договора передачи жилого помещения в собственность граждан</w:t>
      </w:r>
    </w:p>
    <w:p w:rsidR="001506E9" w:rsidRPr="002C1A2D" w:rsidRDefault="001506E9" w:rsidP="001506E9">
      <w:pPr>
        <w:jc w:val="center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_________________________________________________________________</w:t>
      </w:r>
    </w:p>
    <w:p w:rsidR="001506E9" w:rsidRPr="002C1A2D" w:rsidRDefault="001506E9" w:rsidP="001506E9">
      <w:pPr>
        <w:jc w:val="center"/>
        <w:rPr>
          <w:sz w:val="24"/>
          <w:szCs w:val="24"/>
        </w:rPr>
      </w:pPr>
      <w:r w:rsidRPr="002C1A2D">
        <w:rPr>
          <w:sz w:val="24"/>
          <w:szCs w:val="24"/>
        </w:rPr>
        <w:t>(наименование уполномоченного органа местного самоуправления)</w:t>
      </w:r>
    </w:p>
    <w:p w:rsidR="00A27DE8" w:rsidRPr="002C1A2D" w:rsidRDefault="00A27DE8" w:rsidP="00A27DE8">
      <w:pPr>
        <w:rPr>
          <w:rFonts w:eastAsia="Calibri"/>
          <w:sz w:val="24"/>
          <w:szCs w:val="24"/>
        </w:rPr>
      </w:pPr>
    </w:p>
    <w:p w:rsidR="00A27DE8" w:rsidRPr="002C1A2D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Кому:______________________</w:t>
      </w:r>
    </w:p>
    <w:p w:rsidR="00A27DE8" w:rsidRPr="002C1A2D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Контактные данные:______________</w:t>
      </w:r>
    </w:p>
    <w:p w:rsidR="00A27DE8" w:rsidRPr="002C1A2D" w:rsidRDefault="00A27DE8" w:rsidP="00A27DE8">
      <w:pPr>
        <w:autoSpaceDE w:val="0"/>
        <w:autoSpaceDN w:val="0"/>
        <w:adjustRightInd w:val="0"/>
        <w:ind w:left="4395"/>
        <w:rPr>
          <w:rFonts w:eastAsia="Calibri"/>
          <w:sz w:val="24"/>
          <w:szCs w:val="24"/>
        </w:rPr>
      </w:pPr>
    </w:p>
    <w:p w:rsidR="00A27DE8" w:rsidRPr="002C1A2D" w:rsidRDefault="00A27DE8" w:rsidP="00A27DE8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2C1A2D">
        <w:rPr>
          <w:rFonts w:eastAsia="Calibri"/>
          <w:b/>
          <w:sz w:val="24"/>
          <w:szCs w:val="24"/>
        </w:rPr>
        <w:t>РЕШЕНИЕ</w:t>
      </w:r>
    </w:p>
    <w:p w:rsidR="00A27DE8" w:rsidRPr="002C1A2D" w:rsidRDefault="00A27DE8" w:rsidP="00A27DE8">
      <w:pPr>
        <w:spacing w:line="256" w:lineRule="auto"/>
        <w:jc w:val="center"/>
        <w:rPr>
          <w:rFonts w:eastAsia="Calibri"/>
          <w:b/>
          <w:bCs/>
          <w:sz w:val="24"/>
          <w:szCs w:val="24"/>
        </w:rPr>
      </w:pPr>
      <w:r w:rsidRPr="002C1A2D">
        <w:rPr>
          <w:rFonts w:eastAsia="Calibri"/>
          <w:b/>
          <w:bCs/>
          <w:sz w:val="24"/>
          <w:szCs w:val="24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A27DE8" w:rsidRPr="002C1A2D" w:rsidTr="00A27DE8">
        <w:trPr>
          <w:trHeight w:val="340"/>
        </w:trPr>
        <w:tc>
          <w:tcPr>
            <w:tcW w:w="567" w:type="dxa"/>
            <w:hideMark/>
          </w:tcPr>
          <w:p w:rsidR="00A27DE8" w:rsidRPr="002C1A2D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2C1A2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2C1A2D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27DE8" w:rsidRPr="002C1A2D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27DE8" w:rsidRPr="002C1A2D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2C1A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2C1A2D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DE8" w:rsidRPr="002C1A2D" w:rsidRDefault="00A27DE8" w:rsidP="00A27DE8">
      <w:pPr>
        <w:spacing w:line="256" w:lineRule="auto"/>
        <w:rPr>
          <w:rFonts w:eastAsia="Calibri"/>
          <w:sz w:val="24"/>
          <w:szCs w:val="24"/>
        </w:rPr>
      </w:pPr>
    </w:p>
    <w:p w:rsidR="00A27DE8" w:rsidRPr="002C1A2D" w:rsidRDefault="00A27DE8" w:rsidP="00A27DE8">
      <w:pPr>
        <w:spacing w:after="120" w:line="256" w:lineRule="auto"/>
        <w:ind w:firstLine="709"/>
        <w:jc w:val="both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 xml:space="preserve">По результатам рассмотрения заявления от ________________ № ___________ (Заявитель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A27DE8" w:rsidRPr="002C1A2D" w:rsidRDefault="00A27DE8" w:rsidP="00A27DE8">
      <w:pPr>
        <w:spacing w:after="120" w:line="256" w:lineRule="auto"/>
        <w:ind w:firstLine="709"/>
        <w:jc w:val="both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Подлинники Договора можно получить по адресу_________.</w:t>
      </w:r>
    </w:p>
    <w:p w:rsidR="00A27DE8" w:rsidRPr="002C1A2D" w:rsidRDefault="00A27DE8" w:rsidP="00A27DE8">
      <w:pPr>
        <w:spacing w:after="120" w:line="256" w:lineRule="auto"/>
        <w:ind w:firstLine="709"/>
        <w:rPr>
          <w:rFonts w:eastAsia="Calibri"/>
          <w:sz w:val="24"/>
          <w:szCs w:val="24"/>
        </w:rPr>
      </w:pPr>
    </w:p>
    <w:p w:rsidR="00A27DE8" w:rsidRPr="002C1A2D" w:rsidRDefault="00A27DE8" w:rsidP="00A27DE8">
      <w:pPr>
        <w:spacing w:line="256" w:lineRule="auto"/>
        <w:ind w:firstLine="709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Дополнительная информация: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A27DE8" w:rsidRPr="002C1A2D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DE8" w:rsidRPr="002C1A2D" w:rsidRDefault="00A27DE8" w:rsidP="00A27DE8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7DE8" w:rsidRPr="002C1A2D" w:rsidRDefault="00A27DE8" w:rsidP="00A27DE8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A2D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Должность, ФИО сотрудника, </w:t>
            </w:r>
          </w:p>
          <w:p w:rsidR="00A27DE8" w:rsidRPr="002C1A2D" w:rsidRDefault="00A27DE8" w:rsidP="00A27DE8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A2D">
              <w:rPr>
                <w:rFonts w:ascii="Times New Roman" w:hAnsi="Times New Roman"/>
                <w:bCs/>
                <w:sz w:val="24"/>
                <w:szCs w:val="24"/>
              </w:rPr>
              <w:t>принявшего решение</w:t>
            </w:r>
          </w:p>
          <w:p w:rsidR="00A27DE8" w:rsidRPr="002C1A2D" w:rsidRDefault="00A27DE8" w:rsidP="00A27DE8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2C1A2D" w:rsidRDefault="00A27DE8" w:rsidP="00A27D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7DE8" w:rsidRPr="002C1A2D" w:rsidRDefault="00A27DE8" w:rsidP="00A27D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7DE8" w:rsidRPr="002C1A2D" w:rsidRDefault="00A27DE8" w:rsidP="00A27D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A2D">
              <w:rPr>
                <w:rFonts w:ascii="Times New Roman" w:hAnsi="Times New Roman"/>
                <w:bCs/>
                <w:sz w:val="24"/>
                <w:szCs w:val="24"/>
              </w:rPr>
              <w:t>Подпись/</w:t>
            </w:r>
          </w:p>
          <w:p w:rsidR="00A27DE8" w:rsidRPr="002C1A2D" w:rsidRDefault="00A27DE8" w:rsidP="00A27DE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A2D">
              <w:rPr>
                <w:rFonts w:ascii="Times New Roman" w:hAnsi="Times New Roman"/>
                <w:bCs/>
                <w:sz w:val="24"/>
                <w:szCs w:val="24"/>
              </w:rPr>
              <w:t>Сведения об электронной подписи</w:t>
            </w:r>
          </w:p>
        </w:tc>
      </w:tr>
    </w:tbl>
    <w:p w:rsidR="00A27DE8" w:rsidRPr="002C1A2D" w:rsidRDefault="00A27DE8" w:rsidP="00A27DE8">
      <w:pPr>
        <w:tabs>
          <w:tab w:val="left" w:pos="1092"/>
        </w:tabs>
        <w:rPr>
          <w:rFonts w:eastAsia="Calibri"/>
          <w:bCs/>
          <w:sz w:val="24"/>
          <w:szCs w:val="24"/>
        </w:rPr>
      </w:pPr>
    </w:p>
    <w:p w:rsidR="00A27DE8" w:rsidRPr="002C1A2D" w:rsidRDefault="00A27DE8" w:rsidP="00A27DE8">
      <w:pPr>
        <w:pBdr>
          <w:bottom w:val="single" w:sz="12" w:space="1" w:color="auto"/>
        </w:pBdr>
        <w:rPr>
          <w:sz w:val="24"/>
          <w:szCs w:val="24"/>
        </w:rPr>
      </w:pPr>
      <w:r w:rsidRPr="002C1A2D">
        <w:rPr>
          <w:sz w:val="24"/>
          <w:szCs w:val="24"/>
        </w:rPr>
        <w:br w:type="page"/>
      </w:r>
    </w:p>
    <w:p w:rsidR="001506E9" w:rsidRPr="002C1A2D" w:rsidRDefault="00A27DE8" w:rsidP="00A27DE8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№2</w:t>
      </w:r>
      <w:r w:rsidR="001506E9" w:rsidRPr="002C1A2D">
        <w:rPr>
          <w:rFonts w:ascii="Times New Roman" w:hAnsi="Times New Roman"/>
          <w:b w:val="0"/>
          <w:bCs/>
          <w:sz w:val="24"/>
          <w:szCs w:val="24"/>
        </w:rPr>
        <w:t xml:space="preserve"> к </w:t>
      </w:r>
    </w:p>
    <w:p w:rsidR="001506E9" w:rsidRPr="002C1A2D" w:rsidRDefault="001506E9" w:rsidP="00A27DE8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 xml:space="preserve">Административному регламенту </w:t>
      </w:r>
    </w:p>
    <w:p w:rsidR="001506E9" w:rsidRPr="002C1A2D" w:rsidRDefault="001506E9" w:rsidP="00A27DE8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 xml:space="preserve">по предоставлению </w:t>
      </w:r>
    </w:p>
    <w:p w:rsidR="00A27DE8" w:rsidRPr="002C1A2D" w:rsidRDefault="001506E9" w:rsidP="00A27DE8">
      <w:pPr>
        <w:pStyle w:val="1"/>
        <w:jc w:val="right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>муниципальной услуги</w:t>
      </w:r>
    </w:p>
    <w:p w:rsidR="00A27DE8" w:rsidRPr="002C1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</w:p>
    <w:p w:rsidR="00A27DE8" w:rsidRPr="002C1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2C1A2D">
        <w:rPr>
          <w:b/>
          <w:bCs/>
          <w:sz w:val="24"/>
          <w:szCs w:val="24"/>
        </w:rPr>
        <w:t xml:space="preserve">Форма решения об отказе </w:t>
      </w:r>
      <w:r w:rsidRPr="002C1A2D">
        <w:rPr>
          <w:rFonts w:eastAsia="Calibri"/>
          <w:b/>
          <w:sz w:val="24"/>
          <w:szCs w:val="24"/>
        </w:rPr>
        <w:t>в приватизации жилого помещения</w:t>
      </w:r>
    </w:p>
    <w:p w:rsidR="001506E9" w:rsidRPr="002C1A2D" w:rsidRDefault="001506E9" w:rsidP="001506E9">
      <w:pPr>
        <w:jc w:val="center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_________________________________________________________________</w:t>
      </w:r>
    </w:p>
    <w:p w:rsidR="001506E9" w:rsidRPr="002C1A2D" w:rsidRDefault="001506E9" w:rsidP="001506E9">
      <w:pPr>
        <w:jc w:val="center"/>
        <w:rPr>
          <w:sz w:val="24"/>
          <w:szCs w:val="24"/>
        </w:rPr>
      </w:pPr>
      <w:r w:rsidRPr="002C1A2D">
        <w:rPr>
          <w:sz w:val="24"/>
          <w:szCs w:val="24"/>
        </w:rPr>
        <w:t>(наименование уполномоченного органа местного самоуправления)</w:t>
      </w:r>
    </w:p>
    <w:p w:rsidR="00A27DE8" w:rsidRPr="002C1A2D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</w:p>
    <w:p w:rsidR="00A27DE8" w:rsidRPr="002C1A2D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Кому:______________________</w:t>
      </w:r>
    </w:p>
    <w:p w:rsidR="00A27DE8" w:rsidRPr="002C1A2D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Контактные данные:______________</w:t>
      </w:r>
    </w:p>
    <w:p w:rsidR="00A27DE8" w:rsidRPr="002C1A2D" w:rsidRDefault="00A27DE8" w:rsidP="00A27DE8">
      <w:pPr>
        <w:autoSpaceDE w:val="0"/>
        <w:autoSpaceDN w:val="0"/>
        <w:adjustRightInd w:val="0"/>
        <w:ind w:left="4395"/>
        <w:rPr>
          <w:rFonts w:eastAsia="Calibri"/>
          <w:sz w:val="24"/>
          <w:szCs w:val="24"/>
        </w:rPr>
      </w:pPr>
    </w:p>
    <w:p w:rsidR="00A27DE8" w:rsidRPr="002C1A2D" w:rsidRDefault="00A27DE8" w:rsidP="00A27DE8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2C1A2D">
        <w:rPr>
          <w:rFonts w:eastAsia="Calibri"/>
          <w:b/>
          <w:sz w:val="24"/>
          <w:szCs w:val="24"/>
        </w:rPr>
        <w:t>РЕШЕНИЕ</w:t>
      </w:r>
    </w:p>
    <w:p w:rsidR="00A27DE8" w:rsidRPr="002C1A2D" w:rsidRDefault="00A27DE8" w:rsidP="00A27DE8">
      <w:pPr>
        <w:spacing w:line="256" w:lineRule="auto"/>
        <w:jc w:val="center"/>
        <w:rPr>
          <w:rFonts w:eastAsia="Calibri"/>
          <w:b/>
          <w:bCs/>
          <w:sz w:val="24"/>
          <w:szCs w:val="24"/>
        </w:rPr>
      </w:pPr>
      <w:r w:rsidRPr="002C1A2D">
        <w:rPr>
          <w:rFonts w:eastAsia="Calibri"/>
          <w:b/>
          <w:bCs/>
          <w:sz w:val="24"/>
          <w:szCs w:val="24"/>
        </w:rPr>
        <w:t>об отказе в приватизации жилого помещения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A27DE8" w:rsidRPr="002C1A2D" w:rsidTr="00A27DE8">
        <w:trPr>
          <w:trHeight w:val="340"/>
        </w:trPr>
        <w:tc>
          <w:tcPr>
            <w:tcW w:w="567" w:type="dxa"/>
            <w:hideMark/>
          </w:tcPr>
          <w:p w:rsidR="00A27DE8" w:rsidRPr="002C1A2D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2C1A2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2C1A2D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27DE8" w:rsidRPr="002C1A2D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27DE8" w:rsidRPr="002C1A2D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2C1A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2C1A2D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DE8" w:rsidRPr="002C1A2D" w:rsidRDefault="00A27DE8" w:rsidP="00A27DE8">
      <w:pPr>
        <w:spacing w:line="256" w:lineRule="auto"/>
        <w:rPr>
          <w:rFonts w:eastAsia="Calibri"/>
          <w:sz w:val="24"/>
          <w:szCs w:val="24"/>
        </w:rPr>
      </w:pPr>
    </w:p>
    <w:p w:rsidR="00A27DE8" w:rsidRPr="002C1A2D" w:rsidRDefault="00A27DE8" w:rsidP="00A27DE8">
      <w:pPr>
        <w:spacing w:line="256" w:lineRule="auto"/>
        <w:ind w:firstLine="709"/>
        <w:jc w:val="both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 xml:space="preserve">По результатам рассмотрения заявления от ________ № ___________ </w:t>
      </w:r>
      <w:r w:rsidRPr="002C1A2D">
        <w:rPr>
          <w:rFonts w:eastAsia="Calibri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</w:t>
      </w:r>
      <w:r w:rsidR="001506E9" w:rsidRPr="002C1A2D">
        <w:rPr>
          <w:rFonts w:eastAsia="Calibri"/>
          <w:sz w:val="24"/>
          <w:szCs w:val="24"/>
        </w:rPr>
        <w:t xml:space="preserve"> ____________________________________</w:t>
      </w:r>
      <w:r w:rsidRPr="002C1A2D">
        <w:rPr>
          <w:rFonts w:eastAsia="Calibri"/>
          <w:sz w:val="24"/>
          <w:szCs w:val="24"/>
        </w:rPr>
        <w:t>.</w:t>
      </w:r>
    </w:p>
    <w:p w:rsidR="00A27DE8" w:rsidRPr="002C1A2D" w:rsidRDefault="00A27DE8" w:rsidP="001506E9">
      <w:pPr>
        <w:spacing w:line="256" w:lineRule="auto"/>
        <w:ind w:firstLine="709"/>
        <w:jc w:val="both"/>
        <w:rPr>
          <w:sz w:val="24"/>
          <w:szCs w:val="24"/>
        </w:rPr>
      </w:pPr>
      <w:r w:rsidRPr="002C1A2D">
        <w:rPr>
          <w:rFonts w:eastAsia="Calibri"/>
          <w:sz w:val="24"/>
          <w:szCs w:val="24"/>
        </w:rPr>
        <w:t xml:space="preserve">Разъяснения причин отказа: </w:t>
      </w:r>
      <w:r w:rsidR="001506E9" w:rsidRPr="002C1A2D">
        <w:rPr>
          <w:rFonts w:eastAsia="Calibri"/>
          <w:sz w:val="24"/>
          <w:szCs w:val="24"/>
        </w:rPr>
        <w:t>_______________________________</w:t>
      </w:r>
      <w:r w:rsidRPr="002C1A2D">
        <w:rPr>
          <w:sz w:val="24"/>
          <w:szCs w:val="24"/>
        </w:rPr>
        <w:t>.</w:t>
      </w:r>
    </w:p>
    <w:p w:rsidR="00A27DE8" w:rsidRPr="002C1A2D" w:rsidRDefault="00A27DE8" w:rsidP="00A27DE8">
      <w:pPr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 xml:space="preserve">Дополнительная информация: </w:t>
      </w:r>
      <w:r w:rsidR="001506E9" w:rsidRPr="002C1A2D">
        <w:rPr>
          <w:sz w:val="24"/>
          <w:szCs w:val="24"/>
        </w:rPr>
        <w:t>_________________________________.</w:t>
      </w:r>
    </w:p>
    <w:p w:rsidR="00A27DE8" w:rsidRPr="002C1A2D" w:rsidRDefault="00A27DE8" w:rsidP="00A27DE8">
      <w:pPr>
        <w:ind w:firstLine="709"/>
        <w:jc w:val="both"/>
        <w:rPr>
          <w:sz w:val="24"/>
          <w:szCs w:val="24"/>
        </w:rPr>
      </w:pPr>
    </w:p>
    <w:p w:rsidR="00A27DE8" w:rsidRPr="002C1A2D" w:rsidRDefault="00A27DE8" w:rsidP="00A27DE8">
      <w:pPr>
        <w:ind w:firstLine="709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A27DE8" w:rsidRPr="002C1A2D" w:rsidRDefault="00A27DE8" w:rsidP="00A27DE8">
      <w:pPr>
        <w:spacing w:line="256" w:lineRule="auto"/>
        <w:ind w:firstLine="709"/>
        <w:jc w:val="both"/>
        <w:rPr>
          <w:rFonts w:eastAsia="Calibri"/>
          <w:sz w:val="24"/>
          <w:szCs w:val="24"/>
        </w:rPr>
      </w:pPr>
      <w:r w:rsidRPr="002C1A2D">
        <w:rPr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DE8" w:rsidRPr="002C1A2D" w:rsidRDefault="00A27DE8" w:rsidP="00A27DE8">
      <w:pPr>
        <w:tabs>
          <w:tab w:val="left" w:pos="1092"/>
        </w:tabs>
        <w:ind w:firstLine="426"/>
        <w:rPr>
          <w:rFonts w:eastAsia="Calibri"/>
          <w:bCs/>
          <w:sz w:val="24"/>
          <w:szCs w:val="24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A27DE8" w:rsidRPr="002C1A2D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DE8" w:rsidRPr="002C1A2D" w:rsidRDefault="00A27DE8" w:rsidP="00A27D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A27DE8" w:rsidRPr="002C1A2D" w:rsidRDefault="00A27DE8" w:rsidP="00A27DE8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2C1A2D" w:rsidRDefault="00A27DE8" w:rsidP="00A27DE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27DE8" w:rsidRPr="002C1A2D" w:rsidRDefault="00A27DE8" w:rsidP="00A27DE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Подпись/ </w:t>
            </w:r>
            <w:r w:rsidRPr="002C1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A27DE8" w:rsidRPr="002C1A2D" w:rsidRDefault="00A27DE8" w:rsidP="00A27DE8">
      <w:pPr>
        <w:rPr>
          <w:sz w:val="24"/>
          <w:szCs w:val="24"/>
        </w:rPr>
      </w:pPr>
    </w:p>
    <w:p w:rsidR="001506E9" w:rsidRPr="002C1A2D" w:rsidRDefault="00A27DE8" w:rsidP="001506E9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sz w:val="24"/>
          <w:szCs w:val="24"/>
        </w:rPr>
        <w:br w:type="page"/>
      </w:r>
      <w:r w:rsidR="001506E9" w:rsidRPr="002C1A2D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№ 3</w:t>
      </w:r>
      <w:r w:rsidR="001506E9" w:rsidRPr="002C1A2D">
        <w:rPr>
          <w:rFonts w:ascii="Times New Roman" w:hAnsi="Times New Roman"/>
          <w:b w:val="0"/>
          <w:bCs/>
          <w:sz w:val="24"/>
          <w:szCs w:val="24"/>
        </w:rPr>
        <w:t xml:space="preserve"> к </w:t>
      </w:r>
    </w:p>
    <w:p w:rsidR="001506E9" w:rsidRPr="002C1A2D" w:rsidRDefault="001506E9" w:rsidP="001506E9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 xml:space="preserve">Административному регламенту </w:t>
      </w:r>
    </w:p>
    <w:p w:rsidR="001506E9" w:rsidRPr="002C1A2D" w:rsidRDefault="001506E9" w:rsidP="001506E9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 xml:space="preserve">по предоставлению </w:t>
      </w:r>
    </w:p>
    <w:p w:rsidR="00A27DE8" w:rsidRPr="002C1A2D" w:rsidRDefault="001506E9" w:rsidP="001506E9">
      <w:pPr>
        <w:pStyle w:val="1"/>
        <w:jc w:val="right"/>
        <w:rPr>
          <w:rFonts w:ascii="Times New Roman" w:hAnsi="Times New Roman"/>
          <w:b w:val="0"/>
          <w:bCs/>
          <w:color w:val="auto"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>муниципальной услуги</w:t>
      </w:r>
    </w:p>
    <w:p w:rsidR="00A27DE8" w:rsidRPr="002C1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</w:p>
    <w:p w:rsidR="00A27DE8" w:rsidRPr="002C1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2C1A2D">
        <w:rPr>
          <w:b/>
          <w:bCs/>
          <w:sz w:val="24"/>
          <w:szCs w:val="24"/>
        </w:rPr>
        <w:t>Форма заявления на предоставление муниципальной услуги</w:t>
      </w:r>
    </w:p>
    <w:p w:rsidR="00A27DE8" w:rsidRPr="002C1A2D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</w:p>
    <w:p w:rsidR="001506E9" w:rsidRPr="002C1A2D" w:rsidRDefault="001506E9" w:rsidP="001506E9">
      <w:pPr>
        <w:ind w:left="5387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кому: ________________________</w:t>
      </w:r>
    </w:p>
    <w:p w:rsidR="001506E9" w:rsidRPr="002C1A2D" w:rsidRDefault="001506E9" w:rsidP="001506E9">
      <w:pPr>
        <w:ind w:left="5387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</w:t>
      </w:r>
    </w:p>
    <w:p w:rsidR="001506E9" w:rsidRPr="002C1A2D" w:rsidRDefault="001506E9" w:rsidP="001506E9">
      <w:pPr>
        <w:ind w:left="5387"/>
        <w:jc w:val="center"/>
        <w:rPr>
          <w:sz w:val="24"/>
          <w:szCs w:val="24"/>
        </w:rPr>
      </w:pPr>
      <w:r w:rsidRPr="002C1A2D">
        <w:rPr>
          <w:sz w:val="24"/>
          <w:szCs w:val="24"/>
        </w:rPr>
        <w:t>(наименование уполномоченного органа)</w:t>
      </w:r>
    </w:p>
    <w:p w:rsidR="00A27DE8" w:rsidRPr="002C1A2D" w:rsidRDefault="00A27DE8" w:rsidP="00AD5DF9">
      <w:pPr>
        <w:ind w:left="5387"/>
        <w:jc w:val="center"/>
        <w:rPr>
          <w:sz w:val="24"/>
          <w:szCs w:val="24"/>
        </w:rPr>
      </w:pPr>
      <w:r w:rsidRPr="002C1A2D">
        <w:rPr>
          <w:sz w:val="24"/>
          <w:szCs w:val="24"/>
        </w:rPr>
        <w:t>от ______________________________                                                                                                                                                  (фамилия, имя, отчество</w:t>
      </w:r>
      <w:r w:rsidR="00800B78" w:rsidRPr="002C1A2D">
        <w:rPr>
          <w:sz w:val="24"/>
          <w:szCs w:val="24"/>
        </w:rPr>
        <w:t xml:space="preserve"> при наличии</w:t>
      </w:r>
      <w:r w:rsidRPr="002C1A2D">
        <w:rPr>
          <w:sz w:val="24"/>
          <w:szCs w:val="24"/>
        </w:rPr>
        <w:t>)</w:t>
      </w:r>
    </w:p>
    <w:p w:rsidR="00A27DE8" w:rsidRPr="002C1A2D" w:rsidRDefault="00A27DE8" w:rsidP="00A27DE8">
      <w:pPr>
        <w:ind w:left="5387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______________________________,</w:t>
      </w:r>
    </w:p>
    <w:p w:rsidR="00A27DE8" w:rsidRPr="002C1A2D" w:rsidRDefault="00A27DE8" w:rsidP="00A27DE8">
      <w:pPr>
        <w:ind w:left="5387"/>
        <w:rPr>
          <w:sz w:val="24"/>
          <w:szCs w:val="24"/>
        </w:rPr>
      </w:pPr>
      <w:r w:rsidRPr="002C1A2D">
        <w:rPr>
          <w:sz w:val="24"/>
          <w:szCs w:val="24"/>
        </w:rPr>
        <w:t xml:space="preserve">проживающего(щей) по адресу:    </w:t>
      </w:r>
    </w:p>
    <w:p w:rsidR="00A27DE8" w:rsidRPr="002C1A2D" w:rsidRDefault="00A27DE8" w:rsidP="00A27DE8">
      <w:pPr>
        <w:ind w:left="5387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______________________________</w:t>
      </w:r>
    </w:p>
    <w:p w:rsidR="00A27DE8" w:rsidRPr="002C1A2D" w:rsidRDefault="00A27DE8" w:rsidP="00A27DE8">
      <w:pPr>
        <w:ind w:left="5387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______________________________,</w:t>
      </w:r>
    </w:p>
    <w:p w:rsidR="00A27DE8" w:rsidRPr="002C1A2D" w:rsidRDefault="00A27DE8" w:rsidP="00A27DE8">
      <w:pPr>
        <w:ind w:left="5387"/>
        <w:rPr>
          <w:sz w:val="24"/>
          <w:szCs w:val="24"/>
        </w:rPr>
      </w:pPr>
      <w:r w:rsidRPr="002C1A2D">
        <w:rPr>
          <w:sz w:val="24"/>
          <w:szCs w:val="24"/>
        </w:rPr>
        <w:t>контактный телефон: ____________</w:t>
      </w:r>
    </w:p>
    <w:p w:rsidR="00A27DE8" w:rsidRPr="002C1A2D" w:rsidRDefault="00A27DE8" w:rsidP="00A27DE8">
      <w:pPr>
        <w:ind w:left="5387"/>
        <w:rPr>
          <w:sz w:val="24"/>
          <w:szCs w:val="24"/>
        </w:rPr>
      </w:pPr>
      <w:r w:rsidRPr="002C1A2D">
        <w:rPr>
          <w:sz w:val="24"/>
          <w:szCs w:val="24"/>
        </w:rPr>
        <w:t>паспорт серии______№___________</w:t>
      </w:r>
    </w:p>
    <w:p w:rsidR="00A27DE8" w:rsidRPr="002C1A2D" w:rsidRDefault="00A27DE8" w:rsidP="00A27DE8">
      <w:pPr>
        <w:ind w:left="5387"/>
        <w:rPr>
          <w:sz w:val="24"/>
          <w:szCs w:val="24"/>
        </w:rPr>
      </w:pPr>
      <w:r w:rsidRPr="002C1A2D">
        <w:rPr>
          <w:sz w:val="24"/>
          <w:szCs w:val="24"/>
        </w:rPr>
        <w:t xml:space="preserve">выдан _________________________                                                                                            </w:t>
      </w:r>
    </w:p>
    <w:p w:rsidR="00A27DE8" w:rsidRPr="002C1A2D" w:rsidRDefault="00A27DE8" w:rsidP="00A27DE8">
      <w:pPr>
        <w:ind w:left="5387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_______________________________</w:t>
      </w:r>
    </w:p>
    <w:p w:rsidR="00A27DE8" w:rsidRPr="002C1A2D" w:rsidRDefault="00A27DE8" w:rsidP="00A27DE8">
      <w:pPr>
        <w:ind w:left="5387"/>
        <w:rPr>
          <w:sz w:val="24"/>
          <w:szCs w:val="24"/>
        </w:rPr>
      </w:pPr>
      <w:r w:rsidRPr="002C1A2D">
        <w:rPr>
          <w:sz w:val="24"/>
          <w:szCs w:val="24"/>
        </w:rPr>
        <w:t>дата выдачи ____________________</w:t>
      </w:r>
    </w:p>
    <w:p w:rsidR="00A27DE8" w:rsidRPr="002C1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4"/>
          <w:szCs w:val="24"/>
        </w:rPr>
      </w:pPr>
    </w:p>
    <w:p w:rsidR="00A27DE8" w:rsidRPr="002C1A2D" w:rsidRDefault="00A27DE8" w:rsidP="00A27DE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4"/>
          <w:szCs w:val="24"/>
        </w:rPr>
      </w:pPr>
      <w:r w:rsidRPr="002C1A2D">
        <w:rPr>
          <w:sz w:val="24"/>
          <w:szCs w:val="24"/>
        </w:rPr>
        <w:t>ЗАЯВЛЕНИЕ</w:t>
      </w:r>
    </w:p>
    <w:p w:rsidR="00A27DE8" w:rsidRPr="002C1A2D" w:rsidRDefault="00A27DE8" w:rsidP="00800B7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</w:t>
      </w:r>
      <w:r w:rsidR="00800B78" w:rsidRPr="002C1A2D">
        <w:rPr>
          <w:sz w:val="24"/>
          <w:szCs w:val="24"/>
        </w:rPr>
        <w:t>______</w:t>
      </w:r>
      <w:r w:rsidRPr="002C1A2D">
        <w:rPr>
          <w:sz w:val="24"/>
          <w:szCs w:val="24"/>
        </w:rPr>
        <w:t>____________________</w:t>
      </w:r>
    </w:p>
    <w:p w:rsidR="00A27DE8" w:rsidRPr="002C1A2D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___________________________________________________________________________,</w:t>
      </w:r>
    </w:p>
    <w:p w:rsidR="00A27DE8" w:rsidRPr="002C1A2D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общей площадью__________ кв. м., жилой площадью__________________ кв. м,</w:t>
      </w:r>
    </w:p>
    <w:p w:rsidR="00A27DE8" w:rsidRPr="002C1A2D" w:rsidRDefault="00A27DE8" w:rsidP="00A27DE8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2C1A2D">
        <w:rPr>
          <w:sz w:val="24"/>
          <w:szCs w:val="24"/>
        </w:rPr>
        <w:t>на основании договора социального найма №________ от «___» ___________ 20____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042"/>
        <w:gridCol w:w="2185"/>
        <w:gridCol w:w="1785"/>
        <w:gridCol w:w="1793"/>
      </w:tblGrid>
      <w:tr w:rsidR="00A27DE8" w:rsidRPr="002C1A2D" w:rsidTr="00A27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2C1A2D" w:rsidRDefault="00A27DE8" w:rsidP="00A2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1A2D">
              <w:rPr>
                <w:sz w:val="24"/>
                <w:szCs w:val="24"/>
              </w:rPr>
              <w:t>№ п/п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2C1A2D" w:rsidRDefault="00A27DE8" w:rsidP="00A2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1A2D">
              <w:rPr>
                <w:sz w:val="24"/>
                <w:szCs w:val="24"/>
              </w:rPr>
              <w:t>ФИО (полностью) всех членов семьи, участвующих в приватизации жилого помещения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2C1A2D" w:rsidRDefault="00A27DE8" w:rsidP="00A2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1A2D">
              <w:rPr>
                <w:sz w:val="24"/>
                <w:szCs w:val="24"/>
              </w:rPr>
              <w:t>Родственные отношения к заявителю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2C1A2D" w:rsidRDefault="00A27DE8" w:rsidP="00A2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1A2D">
              <w:rPr>
                <w:sz w:val="24"/>
                <w:szCs w:val="24"/>
              </w:rPr>
              <w:t>Долевое участие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2C1A2D" w:rsidRDefault="00A27DE8" w:rsidP="00A27D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1A2D">
              <w:rPr>
                <w:sz w:val="24"/>
                <w:szCs w:val="24"/>
              </w:rPr>
              <w:t>Подпись</w:t>
            </w:r>
          </w:p>
        </w:tc>
      </w:tr>
      <w:tr w:rsidR="00A27DE8" w:rsidRPr="002C1A2D" w:rsidTr="00A27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8" w:rsidRPr="002C1A2D" w:rsidRDefault="00A27DE8" w:rsidP="00A27D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8" w:rsidRPr="002C1A2D" w:rsidRDefault="00A27DE8" w:rsidP="00A27D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8" w:rsidRPr="002C1A2D" w:rsidRDefault="00A27DE8" w:rsidP="00A27D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8" w:rsidRPr="002C1A2D" w:rsidRDefault="00A27DE8" w:rsidP="00A27D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DE8" w:rsidRPr="002C1A2D" w:rsidRDefault="00A27DE8" w:rsidP="00A27DE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27DE8" w:rsidRPr="002C1A2D" w:rsidRDefault="00A27DE8" w:rsidP="00A27DE8">
      <w:pPr>
        <w:autoSpaceDE w:val="0"/>
        <w:autoSpaceDN w:val="0"/>
        <w:adjustRightInd w:val="0"/>
        <w:rPr>
          <w:sz w:val="24"/>
          <w:szCs w:val="24"/>
        </w:rPr>
      </w:pPr>
    </w:p>
    <w:p w:rsidR="00A27DE8" w:rsidRPr="002C1A2D" w:rsidRDefault="00A27DE8" w:rsidP="00A27DE8">
      <w:pPr>
        <w:autoSpaceDE w:val="0"/>
        <w:autoSpaceDN w:val="0"/>
        <w:adjustRightInd w:val="0"/>
        <w:rPr>
          <w:sz w:val="24"/>
          <w:szCs w:val="24"/>
        </w:rPr>
      </w:pPr>
      <w:r w:rsidRPr="002C1A2D">
        <w:rPr>
          <w:sz w:val="24"/>
          <w:szCs w:val="24"/>
        </w:rPr>
        <w:t>К заявлению прилагаются следующие документы:</w:t>
      </w:r>
    </w:p>
    <w:p w:rsidR="001506E9" w:rsidRPr="002C1A2D" w:rsidRDefault="001506E9" w:rsidP="00A27DE8">
      <w:pPr>
        <w:autoSpaceDE w:val="0"/>
        <w:autoSpaceDN w:val="0"/>
        <w:adjustRightInd w:val="0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_______________________________________</w:t>
      </w:r>
    </w:p>
    <w:p w:rsidR="00A27DE8" w:rsidRPr="002C1A2D" w:rsidRDefault="001506E9" w:rsidP="00A27DE8">
      <w:pPr>
        <w:autoSpaceDE w:val="0"/>
        <w:autoSpaceDN w:val="0"/>
        <w:adjustRightInd w:val="0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_______________________________________</w:t>
      </w:r>
    </w:p>
    <w:p w:rsidR="00A27DE8" w:rsidRPr="002C1A2D" w:rsidRDefault="00A27DE8" w:rsidP="00A27DE8">
      <w:pPr>
        <w:rPr>
          <w:sz w:val="24"/>
          <w:szCs w:val="24"/>
        </w:rPr>
      </w:pPr>
      <w:r w:rsidRPr="002C1A2D">
        <w:rPr>
          <w:sz w:val="24"/>
          <w:szCs w:val="24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</w:p>
    <w:p w:rsidR="001506E9" w:rsidRPr="002C1A2D" w:rsidRDefault="001506E9" w:rsidP="00A27DE8">
      <w:pPr>
        <w:rPr>
          <w:sz w:val="24"/>
          <w:szCs w:val="24"/>
        </w:rPr>
      </w:pPr>
    </w:p>
    <w:p w:rsidR="00A27DE8" w:rsidRPr="002C1A2D" w:rsidRDefault="00A27DE8" w:rsidP="00A27DE8">
      <w:pPr>
        <w:autoSpaceDE w:val="0"/>
        <w:autoSpaceDN w:val="0"/>
        <w:adjustRightInd w:val="0"/>
        <w:rPr>
          <w:sz w:val="24"/>
          <w:szCs w:val="24"/>
        </w:rPr>
      </w:pPr>
    </w:p>
    <w:p w:rsidR="00A27DE8" w:rsidRPr="002C1A2D" w:rsidRDefault="00A27DE8" w:rsidP="00A27DE8">
      <w:pPr>
        <w:autoSpaceDE w:val="0"/>
        <w:autoSpaceDN w:val="0"/>
        <w:adjustRightInd w:val="0"/>
        <w:rPr>
          <w:sz w:val="24"/>
          <w:szCs w:val="24"/>
        </w:rPr>
      </w:pPr>
      <w:r w:rsidRPr="002C1A2D">
        <w:rPr>
          <w:sz w:val="24"/>
          <w:szCs w:val="24"/>
        </w:rPr>
        <w:t>«____»____________20__ г.                                        Подпись заявителя______________</w:t>
      </w:r>
    </w:p>
    <w:p w:rsidR="00A27DE8" w:rsidRPr="002C1A2D" w:rsidRDefault="00A27DE8" w:rsidP="00A27DE8">
      <w:pPr>
        <w:autoSpaceDE w:val="0"/>
        <w:autoSpaceDN w:val="0"/>
        <w:adjustRightInd w:val="0"/>
        <w:rPr>
          <w:sz w:val="24"/>
          <w:szCs w:val="24"/>
        </w:rPr>
      </w:pPr>
    </w:p>
    <w:p w:rsidR="00A27DE8" w:rsidRPr="002C1A2D" w:rsidRDefault="00A27DE8" w:rsidP="00A27DE8">
      <w:pPr>
        <w:rPr>
          <w:sz w:val="24"/>
          <w:szCs w:val="24"/>
        </w:rPr>
      </w:pPr>
    </w:p>
    <w:p w:rsidR="00AD5DF9" w:rsidRPr="002C1A2D" w:rsidRDefault="00AD5DF9" w:rsidP="00A27DE8">
      <w:pPr>
        <w:rPr>
          <w:sz w:val="24"/>
          <w:szCs w:val="24"/>
        </w:rPr>
      </w:pPr>
    </w:p>
    <w:p w:rsidR="00800B78" w:rsidRPr="002C1A2D" w:rsidRDefault="00800B78" w:rsidP="00A27DE8">
      <w:pPr>
        <w:rPr>
          <w:sz w:val="24"/>
          <w:szCs w:val="24"/>
        </w:rPr>
      </w:pPr>
    </w:p>
    <w:p w:rsidR="00800B78" w:rsidRPr="002C1A2D" w:rsidRDefault="00800B78" w:rsidP="00A27DE8">
      <w:pPr>
        <w:rPr>
          <w:sz w:val="24"/>
          <w:szCs w:val="24"/>
        </w:rPr>
      </w:pPr>
    </w:p>
    <w:p w:rsidR="001506E9" w:rsidRPr="002C1A2D" w:rsidRDefault="001506E9" w:rsidP="001506E9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bookmarkStart w:id="4" w:name="_Toc110341770"/>
      <w:bookmarkStart w:id="5" w:name="_Hlk108021842"/>
      <w:r w:rsidRPr="002C1A2D">
        <w:rPr>
          <w:rFonts w:ascii="Times New Roman" w:hAnsi="Times New Roman"/>
          <w:b w:val="0"/>
          <w:bCs/>
          <w:color w:val="auto"/>
          <w:sz w:val="24"/>
          <w:szCs w:val="24"/>
        </w:rPr>
        <w:lastRenderedPageBreak/>
        <w:t>Приложение № 4</w:t>
      </w:r>
      <w:r w:rsidRPr="002C1A2D">
        <w:rPr>
          <w:rFonts w:ascii="Times New Roman" w:hAnsi="Times New Roman"/>
          <w:b w:val="0"/>
          <w:bCs/>
          <w:sz w:val="24"/>
          <w:szCs w:val="24"/>
        </w:rPr>
        <w:t xml:space="preserve"> к </w:t>
      </w:r>
    </w:p>
    <w:p w:rsidR="001506E9" w:rsidRPr="002C1A2D" w:rsidRDefault="001506E9" w:rsidP="001506E9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 xml:space="preserve">Административному регламенту </w:t>
      </w:r>
    </w:p>
    <w:p w:rsidR="001506E9" w:rsidRPr="002C1A2D" w:rsidRDefault="001506E9" w:rsidP="001506E9">
      <w:pPr>
        <w:pStyle w:val="1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2C1A2D">
        <w:rPr>
          <w:rFonts w:ascii="Times New Roman" w:hAnsi="Times New Roman"/>
          <w:b w:val="0"/>
          <w:bCs/>
          <w:sz w:val="24"/>
          <w:szCs w:val="24"/>
        </w:rPr>
        <w:t xml:space="preserve">по предоставлению </w:t>
      </w:r>
    </w:p>
    <w:p w:rsidR="00A27DE8" w:rsidRPr="002C1A2D" w:rsidRDefault="001506E9" w:rsidP="001506E9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right"/>
        <w:rPr>
          <w:sz w:val="24"/>
          <w:szCs w:val="24"/>
        </w:rPr>
      </w:pPr>
      <w:r w:rsidRPr="002C1A2D">
        <w:rPr>
          <w:sz w:val="24"/>
          <w:szCs w:val="24"/>
        </w:rPr>
        <w:t>муниципальной услуги</w:t>
      </w:r>
    </w:p>
    <w:p w:rsidR="001506E9" w:rsidRPr="002C1A2D" w:rsidRDefault="001506E9" w:rsidP="001506E9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bCs/>
          <w:sz w:val="24"/>
          <w:szCs w:val="24"/>
        </w:rPr>
      </w:pPr>
    </w:p>
    <w:p w:rsidR="00A27DE8" w:rsidRPr="002C1A2D" w:rsidRDefault="00A27DE8" w:rsidP="00A27DE8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b/>
          <w:bCs/>
          <w:sz w:val="24"/>
          <w:szCs w:val="24"/>
        </w:rPr>
      </w:pPr>
      <w:r w:rsidRPr="002C1A2D">
        <w:rPr>
          <w:b/>
          <w:bCs/>
          <w:sz w:val="24"/>
          <w:szCs w:val="24"/>
        </w:rPr>
        <w:t>Форма решения об отказе в приёме и регистрации документов</w:t>
      </w:r>
    </w:p>
    <w:p w:rsidR="001506E9" w:rsidRPr="002C1A2D" w:rsidRDefault="001506E9" w:rsidP="001506E9">
      <w:pPr>
        <w:jc w:val="center"/>
        <w:rPr>
          <w:sz w:val="24"/>
          <w:szCs w:val="24"/>
        </w:rPr>
      </w:pPr>
      <w:r w:rsidRPr="002C1A2D">
        <w:rPr>
          <w:sz w:val="24"/>
          <w:szCs w:val="24"/>
        </w:rPr>
        <w:t>_________________________________________________________________</w:t>
      </w:r>
    </w:p>
    <w:p w:rsidR="001506E9" w:rsidRPr="002C1A2D" w:rsidRDefault="001506E9" w:rsidP="001506E9">
      <w:pPr>
        <w:jc w:val="center"/>
        <w:rPr>
          <w:sz w:val="24"/>
          <w:szCs w:val="24"/>
        </w:rPr>
      </w:pPr>
      <w:r w:rsidRPr="002C1A2D">
        <w:rPr>
          <w:sz w:val="24"/>
          <w:szCs w:val="24"/>
        </w:rPr>
        <w:t>(наименование уполномоченного органа местного самоуправления)</w:t>
      </w:r>
    </w:p>
    <w:p w:rsidR="00A27DE8" w:rsidRPr="002C1A2D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</w:p>
    <w:p w:rsidR="00A27DE8" w:rsidRPr="002C1A2D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Кому:______________________</w:t>
      </w:r>
    </w:p>
    <w:p w:rsidR="00A27DE8" w:rsidRPr="002C1A2D" w:rsidRDefault="00A27DE8" w:rsidP="00A27DE8">
      <w:pPr>
        <w:spacing w:line="20" w:lineRule="atLeast"/>
        <w:ind w:left="4395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Контактные данные:______________</w:t>
      </w:r>
    </w:p>
    <w:p w:rsidR="00A27DE8" w:rsidRPr="002C1A2D" w:rsidRDefault="00A27DE8" w:rsidP="00A27DE8">
      <w:pPr>
        <w:autoSpaceDE w:val="0"/>
        <w:autoSpaceDN w:val="0"/>
        <w:adjustRightInd w:val="0"/>
        <w:ind w:left="4395"/>
        <w:rPr>
          <w:rFonts w:eastAsia="Calibri"/>
          <w:sz w:val="24"/>
          <w:szCs w:val="24"/>
        </w:rPr>
      </w:pPr>
    </w:p>
    <w:p w:rsidR="00A27DE8" w:rsidRPr="002C1A2D" w:rsidRDefault="00A27DE8" w:rsidP="00A27DE8">
      <w:pPr>
        <w:spacing w:line="256" w:lineRule="auto"/>
        <w:jc w:val="center"/>
        <w:rPr>
          <w:rFonts w:eastAsia="Calibri"/>
          <w:b/>
          <w:sz w:val="24"/>
          <w:szCs w:val="24"/>
        </w:rPr>
      </w:pPr>
      <w:r w:rsidRPr="002C1A2D">
        <w:rPr>
          <w:rFonts w:eastAsia="Calibri"/>
          <w:b/>
          <w:sz w:val="24"/>
          <w:szCs w:val="24"/>
        </w:rPr>
        <w:t>РЕШЕНИЕ</w:t>
      </w:r>
    </w:p>
    <w:p w:rsidR="00A27DE8" w:rsidRPr="002C1A2D" w:rsidRDefault="00A27DE8" w:rsidP="00A27DE8">
      <w:pPr>
        <w:spacing w:line="256" w:lineRule="auto"/>
        <w:jc w:val="center"/>
        <w:rPr>
          <w:rFonts w:eastAsia="Calibri"/>
          <w:b/>
          <w:bCs/>
          <w:sz w:val="24"/>
          <w:szCs w:val="24"/>
        </w:rPr>
      </w:pPr>
      <w:r w:rsidRPr="002C1A2D">
        <w:rPr>
          <w:rFonts w:eastAsia="Calibri"/>
          <w:b/>
          <w:bCs/>
          <w:sz w:val="24"/>
          <w:szCs w:val="24"/>
        </w:rPr>
        <w:t>об отказе в приёме и регистрации документов, необходимых для предоставления услуги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A27DE8" w:rsidRPr="002C1A2D" w:rsidTr="00A27DE8">
        <w:trPr>
          <w:trHeight w:val="340"/>
        </w:trPr>
        <w:tc>
          <w:tcPr>
            <w:tcW w:w="567" w:type="dxa"/>
            <w:hideMark/>
          </w:tcPr>
          <w:p w:rsidR="00A27DE8" w:rsidRPr="002C1A2D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2C1A2D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2C1A2D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A27DE8" w:rsidRPr="002C1A2D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A27DE8" w:rsidRPr="002C1A2D" w:rsidRDefault="00A27DE8" w:rsidP="00A27DE8">
            <w:pPr>
              <w:rPr>
                <w:rFonts w:ascii="Times New Roman" w:hAnsi="Times New Roman"/>
                <w:sz w:val="24"/>
                <w:szCs w:val="24"/>
              </w:rPr>
            </w:pPr>
            <w:r w:rsidRPr="002C1A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7DE8" w:rsidRPr="002C1A2D" w:rsidRDefault="00A27DE8" w:rsidP="00A27D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7DE8" w:rsidRPr="002C1A2D" w:rsidRDefault="00A27DE8" w:rsidP="00A27DE8">
      <w:pPr>
        <w:spacing w:line="256" w:lineRule="auto"/>
        <w:rPr>
          <w:rFonts w:eastAsia="Calibri"/>
          <w:sz w:val="24"/>
          <w:szCs w:val="24"/>
        </w:rPr>
      </w:pPr>
    </w:p>
    <w:bookmarkEnd w:id="4"/>
    <w:p w:rsidR="00A27DE8" w:rsidRPr="002C1A2D" w:rsidRDefault="00A27DE8" w:rsidP="00A27DE8">
      <w:pPr>
        <w:ind w:firstLine="567"/>
        <w:jc w:val="both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На основании поступившего заявления от ________________ № ___________ (Заявитель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</w:p>
    <w:p w:rsidR="00A27DE8" w:rsidRPr="002C1A2D" w:rsidRDefault="00A27DE8" w:rsidP="00A27DE8">
      <w:pPr>
        <w:ind w:firstLine="567"/>
        <w:jc w:val="both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Дополнительно информируем: ____________</w:t>
      </w:r>
    </w:p>
    <w:p w:rsidR="00A27DE8" w:rsidRPr="002C1A2D" w:rsidRDefault="00A27DE8" w:rsidP="00A27DE8">
      <w:pPr>
        <w:ind w:firstLine="567"/>
        <w:jc w:val="both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A27DE8" w:rsidRPr="002C1A2D" w:rsidRDefault="00A27DE8" w:rsidP="00A27DE8">
      <w:pPr>
        <w:ind w:firstLine="567"/>
        <w:jc w:val="both"/>
        <w:rPr>
          <w:rFonts w:eastAsia="Calibri"/>
          <w:sz w:val="24"/>
          <w:szCs w:val="24"/>
        </w:rPr>
      </w:pPr>
      <w:r w:rsidRPr="002C1A2D">
        <w:rPr>
          <w:rFonts w:eastAsia="Calibri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DE8" w:rsidRPr="002C1A2D" w:rsidRDefault="00A27DE8" w:rsidP="00A27DE8">
      <w:pPr>
        <w:tabs>
          <w:tab w:val="left" w:pos="1092"/>
        </w:tabs>
        <w:ind w:firstLine="426"/>
        <w:jc w:val="both"/>
        <w:rPr>
          <w:rFonts w:eastAsia="Calibri"/>
          <w:bCs/>
          <w:sz w:val="24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7"/>
        <w:gridCol w:w="4504"/>
      </w:tblGrid>
      <w:tr w:rsidR="00A27DE8" w:rsidRPr="002C1A2D" w:rsidTr="00A27DE8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DE8" w:rsidRPr="002C1A2D" w:rsidRDefault="00A27DE8" w:rsidP="00A27DE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A27DE8" w:rsidRPr="002C1A2D" w:rsidRDefault="00A27DE8" w:rsidP="00A27DE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DE8" w:rsidRPr="002C1A2D" w:rsidRDefault="00A27DE8" w:rsidP="00A27DE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27DE8" w:rsidRPr="002C1A2D" w:rsidRDefault="00A27DE8" w:rsidP="00A27DE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Подпись/ </w:t>
            </w:r>
            <w:r w:rsidRPr="002C1A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A27DE8" w:rsidRPr="002C1A2D" w:rsidRDefault="00A27DE8" w:rsidP="00A27DE8">
      <w:pPr>
        <w:tabs>
          <w:tab w:val="left" w:pos="851"/>
          <w:tab w:val="left" w:pos="1134"/>
        </w:tabs>
        <w:spacing w:line="276" w:lineRule="auto"/>
        <w:jc w:val="both"/>
        <w:rPr>
          <w:bCs/>
          <w:sz w:val="24"/>
          <w:szCs w:val="24"/>
          <w:lang w:bidi="ru-RU"/>
        </w:rPr>
      </w:pPr>
    </w:p>
    <w:p w:rsidR="00005DF6" w:rsidRPr="002C1A2D" w:rsidRDefault="00005DF6">
      <w:pPr>
        <w:rPr>
          <w:sz w:val="24"/>
          <w:szCs w:val="24"/>
        </w:rPr>
      </w:pPr>
    </w:p>
    <w:bookmarkEnd w:id="5"/>
    <w:p w:rsidR="00A27DE8" w:rsidRPr="002C1A2D" w:rsidRDefault="00A27DE8" w:rsidP="00A27DE8">
      <w:pPr>
        <w:rPr>
          <w:sz w:val="24"/>
          <w:szCs w:val="24"/>
        </w:rPr>
      </w:pPr>
    </w:p>
    <w:p w:rsidR="00AD592C" w:rsidRPr="002C1A2D" w:rsidRDefault="00AD592C" w:rsidP="00AD592C">
      <w:pPr>
        <w:pStyle w:val="ab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sectPr w:rsidR="00AD592C" w:rsidRPr="002C1A2D" w:rsidSect="00BC2AEF">
      <w:headerReference w:type="even" r:id="rId12"/>
      <w:headerReference w:type="default" r:id="rId13"/>
      <w:pgSz w:w="11906" w:h="16838"/>
      <w:pgMar w:top="993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4E9" w:rsidRDefault="008314E9" w:rsidP="00D63C55">
      <w:r>
        <w:separator/>
      </w:r>
    </w:p>
  </w:endnote>
  <w:endnote w:type="continuationSeparator" w:id="1">
    <w:p w:rsidR="008314E9" w:rsidRDefault="008314E9" w:rsidP="00D6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4E9" w:rsidRDefault="008314E9" w:rsidP="00D63C55">
      <w:r>
        <w:separator/>
      </w:r>
    </w:p>
  </w:footnote>
  <w:footnote w:type="continuationSeparator" w:id="1">
    <w:p w:rsidR="008314E9" w:rsidRDefault="008314E9" w:rsidP="00D6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B0" w:rsidRDefault="00FF7F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542B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542B0">
      <w:rPr>
        <w:rStyle w:val="a5"/>
        <w:noProof/>
      </w:rPr>
      <w:t>1</w:t>
    </w:r>
    <w:r>
      <w:rPr>
        <w:rStyle w:val="a5"/>
      </w:rPr>
      <w:fldChar w:fldCharType="end"/>
    </w:r>
  </w:p>
  <w:p w:rsidR="002542B0" w:rsidRDefault="002542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B0" w:rsidRDefault="002542B0">
    <w:pPr>
      <w:pStyle w:val="a3"/>
      <w:framePr w:wrap="around" w:vAnchor="text" w:hAnchor="margin" w:xAlign="center" w:y="1"/>
      <w:rPr>
        <w:rStyle w:val="a5"/>
      </w:rPr>
    </w:pPr>
  </w:p>
  <w:p w:rsidR="002542B0" w:rsidRDefault="002542B0" w:rsidP="00CF2D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4A730B"/>
    <w:multiLevelType w:val="multilevel"/>
    <w:tmpl w:val="35EAA5EE"/>
    <w:lvl w:ilvl="0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>
    <w:nsid w:val="06D84A45"/>
    <w:multiLevelType w:val="hybridMultilevel"/>
    <w:tmpl w:val="70EECD78"/>
    <w:lvl w:ilvl="0" w:tplc="78421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94AF7"/>
    <w:multiLevelType w:val="hybridMultilevel"/>
    <w:tmpl w:val="3014C494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FF2692C"/>
    <w:multiLevelType w:val="hybridMultilevel"/>
    <w:tmpl w:val="8228BDC6"/>
    <w:lvl w:ilvl="0" w:tplc="06C035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0E6366"/>
    <w:multiLevelType w:val="hybridMultilevel"/>
    <w:tmpl w:val="5A42EE32"/>
    <w:lvl w:ilvl="0" w:tplc="A06237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6993073"/>
    <w:multiLevelType w:val="hybridMultilevel"/>
    <w:tmpl w:val="C26635BC"/>
    <w:lvl w:ilvl="0" w:tplc="E23CBDA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A5FC316E">
      <w:numFmt w:val="none"/>
      <w:lvlText w:val=""/>
      <w:lvlJc w:val="left"/>
      <w:pPr>
        <w:tabs>
          <w:tab w:val="num" w:pos="360"/>
        </w:tabs>
      </w:pPr>
    </w:lvl>
    <w:lvl w:ilvl="2" w:tplc="C4D01456">
      <w:numFmt w:val="none"/>
      <w:lvlText w:val=""/>
      <w:lvlJc w:val="left"/>
      <w:pPr>
        <w:tabs>
          <w:tab w:val="num" w:pos="360"/>
        </w:tabs>
      </w:pPr>
    </w:lvl>
    <w:lvl w:ilvl="3" w:tplc="76700D86">
      <w:numFmt w:val="none"/>
      <w:lvlText w:val=""/>
      <w:lvlJc w:val="left"/>
      <w:pPr>
        <w:tabs>
          <w:tab w:val="num" w:pos="360"/>
        </w:tabs>
      </w:pPr>
    </w:lvl>
    <w:lvl w:ilvl="4" w:tplc="3350D998">
      <w:numFmt w:val="none"/>
      <w:lvlText w:val=""/>
      <w:lvlJc w:val="left"/>
      <w:pPr>
        <w:tabs>
          <w:tab w:val="num" w:pos="360"/>
        </w:tabs>
      </w:pPr>
    </w:lvl>
    <w:lvl w:ilvl="5" w:tplc="54C2E94C">
      <w:numFmt w:val="none"/>
      <w:lvlText w:val=""/>
      <w:lvlJc w:val="left"/>
      <w:pPr>
        <w:tabs>
          <w:tab w:val="num" w:pos="360"/>
        </w:tabs>
      </w:pPr>
    </w:lvl>
    <w:lvl w:ilvl="6" w:tplc="9E8CCC84">
      <w:numFmt w:val="none"/>
      <w:lvlText w:val=""/>
      <w:lvlJc w:val="left"/>
      <w:pPr>
        <w:tabs>
          <w:tab w:val="num" w:pos="360"/>
        </w:tabs>
      </w:pPr>
    </w:lvl>
    <w:lvl w:ilvl="7" w:tplc="79E01D18">
      <w:numFmt w:val="none"/>
      <w:lvlText w:val=""/>
      <w:lvlJc w:val="left"/>
      <w:pPr>
        <w:tabs>
          <w:tab w:val="num" w:pos="360"/>
        </w:tabs>
      </w:pPr>
    </w:lvl>
    <w:lvl w:ilvl="8" w:tplc="699AC1C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96F001F"/>
    <w:multiLevelType w:val="hybridMultilevel"/>
    <w:tmpl w:val="A9B03E96"/>
    <w:lvl w:ilvl="0" w:tplc="395E31FA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9">
    <w:nsid w:val="1F6C28BB"/>
    <w:multiLevelType w:val="hybridMultilevel"/>
    <w:tmpl w:val="4B8EE930"/>
    <w:lvl w:ilvl="0" w:tplc="C952F638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2B7CB4"/>
    <w:multiLevelType w:val="hybridMultilevel"/>
    <w:tmpl w:val="5C2C93AA"/>
    <w:lvl w:ilvl="0" w:tplc="18C211E8">
      <w:start w:val="3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109C2"/>
    <w:multiLevelType w:val="singleLevel"/>
    <w:tmpl w:val="F216CF66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22C87F47"/>
    <w:multiLevelType w:val="hybridMultilevel"/>
    <w:tmpl w:val="E9BC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46123C"/>
    <w:multiLevelType w:val="hybridMultilevel"/>
    <w:tmpl w:val="309E90D6"/>
    <w:lvl w:ilvl="0" w:tplc="5330BE6E">
      <w:start w:val="2"/>
      <w:numFmt w:val="bullet"/>
      <w:lvlText w:val="-"/>
      <w:lvlJc w:val="left"/>
      <w:pPr>
        <w:ind w:left="60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2DAF5F61"/>
    <w:multiLevelType w:val="hybridMultilevel"/>
    <w:tmpl w:val="436C0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DD6D06"/>
    <w:multiLevelType w:val="hybridMultilevel"/>
    <w:tmpl w:val="9744B568"/>
    <w:lvl w:ilvl="0" w:tplc="F8547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D6391D"/>
    <w:multiLevelType w:val="multilevel"/>
    <w:tmpl w:val="A05C7D8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  <w:sz w:val="22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8">
    <w:nsid w:val="3E5927BD"/>
    <w:multiLevelType w:val="hybridMultilevel"/>
    <w:tmpl w:val="FDB6D6C6"/>
    <w:lvl w:ilvl="0" w:tplc="911444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3E7B3598"/>
    <w:multiLevelType w:val="singleLevel"/>
    <w:tmpl w:val="988CAFA4"/>
    <w:lvl w:ilvl="0">
      <w:start w:val="1"/>
      <w:numFmt w:val="decimal"/>
      <w:lvlText w:val="5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0">
    <w:nsid w:val="4BB2244B"/>
    <w:multiLevelType w:val="hybridMultilevel"/>
    <w:tmpl w:val="2250C908"/>
    <w:lvl w:ilvl="0" w:tplc="ECAA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E1B2EAE"/>
    <w:multiLevelType w:val="multilevel"/>
    <w:tmpl w:val="1F6CE6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2500A"/>
    <w:multiLevelType w:val="multilevel"/>
    <w:tmpl w:val="C9A45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BFF7C6B"/>
    <w:multiLevelType w:val="hybridMultilevel"/>
    <w:tmpl w:val="0652E9C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>
    <w:nsid w:val="5CB72C2E"/>
    <w:multiLevelType w:val="singleLevel"/>
    <w:tmpl w:val="35823256"/>
    <w:lvl w:ilvl="0">
      <w:start w:val="1"/>
      <w:numFmt w:val="decimal"/>
      <w:lvlText w:val="3.1.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28">
    <w:nsid w:val="68195932"/>
    <w:multiLevelType w:val="hybridMultilevel"/>
    <w:tmpl w:val="33D039D4"/>
    <w:lvl w:ilvl="0" w:tplc="A54604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D374F8"/>
    <w:multiLevelType w:val="multilevel"/>
    <w:tmpl w:val="FB6C2818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30">
    <w:nsid w:val="6DE77EF3"/>
    <w:multiLevelType w:val="multilevel"/>
    <w:tmpl w:val="1132E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1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010D3"/>
    <w:multiLevelType w:val="hybridMultilevel"/>
    <w:tmpl w:val="670235D2"/>
    <w:lvl w:ilvl="0" w:tplc="88360BA0">
      <w:start w:val="2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41F13D2"/>
    <w:multiLevelType w:val="hybridMultilevel"/>
    <w:tmpl w:val="25D4834E"/>
    <w:lvl w:ilvl="0" w:tplc="B5FE84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1730"/>
    <w:multiLevelType w:val="hybridMultilevel"/>
    <w:tmpl w:val="9640C446"/>
    <w:lvl w:ilvl="0" w:tplc="5F56EEE0">
      <w:start w:val="3"/>
      <w:numFmt w:val="bullet"/>
      <w:lvlText w:val="-"/>
      <w:lvlJc w:val="left"/>
      <w:pPr>
        <w:tabs>
          <w:tab w:val="num" w:pos="1287"/>
        </w:tabs>
        <w:ind w:left="1287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8"/>
  </w:num>
  <w:num w:numId="4">
    <w:abstractNumId w:val="16"/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28"/>
  </w:num>
  <w:num w:numId="10">
    <w:abstractNumId w:val="3"/>
  </w:num>
  <w:num w:numId="11">
    <w:abstractNumId w:val="26"/>
  </w:num>
  <w:num w:numId="12">
    <w:abstractNumId w:val="12"/>
  </w:num>
  <w:num w:numId="13">
    <w:abstractNumId w:val="10"/>
  </w:num>
  <w:num w:numId="14">
    <w:abstractNumId w:val="6"/>
  </w:num>
  <w:num w:numId="15">
    <w:abstractNumId w:val="30"/>
  </w:num>
  <w:num w:numId="16">
    <w:abstractNumId w:val="25"/>
  </w:num>
  <w:num w:numId="17">
    <w:abstractNumId w:val="11"/>
  </w:num>
  <w:num w:numId="18">
    <w:abstractNumId w:val="27"/>
  </w:num>
  <w:num w:numId="19">
    <w:abstractNumId w:val="19"/>
  </w:num>
  <w:num w:numId="20">
    <w:abstractNumId w:val="34"/>
  </w:num>
  <w:num w:numId="21">
    <w:abstractNumId w:val="7"/>
  </w:num>
  <w:num w:numId="22">
    <w:abstractNumId w:val="8"/>
  </w:num>
  <w:num w:numId="23">
    <w:abstractNumId w:val="1"/>
  </w:num>
  <w:num w:numId="24">
    <w:abstractNumId w:val="5"/>
  </w:num>
  <w:num w:numId="25">
    <w:abstractNumId w:val="4"/>
  </w:num>
  <w:num w:numId="26">
    <w:abstractNumId w:val="23"/>
  </w:num>
  <w:num w:numId="27">
    <w:abstractNumId w:val="29"/>
  </w:num>
  <w:num w:numId="28">
    <w:abstractNumId w:val="24"/>
  </w:num>
  <w:num w:numId="29">
    <w:abstractNumId w:val="33"/>
  </w:num>
  <w:num w:numId="30">
    <w:abstractNumId w:val="31"/>
  </w:num>
  <w:num w:numId="31">
    <w:abstractNumId w:val="22"/>
  </w:num>
  <w:num w:numId="32">
    <w:abstractNumId w:val="2"/>
  </w:num>
  <w:num w:numId="33">
    <w:abstractNumId w:val="13"/>
  </w:num>
  <w:num w:numId="34">
    <w:abstractNumId w:val="21"/>
  </w:num>
  <w:num w:numId="35">
    <w:abstractNumId w:val="17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029"/>
    <w:rsid w:val="00005DF6"/>
    <w:rsid w:val="00025B8C"/>
    <w:rsid w:val="000303D2"/>
    <w:rsid w:val="00033745"/>
    <w:rsid w:val="00034080"/>
    <w:rsid w:val="00042F88"/>
    <w:rsid w:val="00045655"/>
    <w:rsid w:val="00045D59"/>
    <w:rsid w:val="000473A7"/>
    <w:rsid w:val="00057488"/>
    <w:rsid w:val="00065223"/>
    <w:rsid w:val="00082EF4"/>
    <w:rsid w:val="00083224"/>
    <w:rsid w:val="00084C6F"/>
    <w:rsid w:val="00087E93"/>
    <w:rsid w:val="0009427A"/>
    <w:rsid w:val="00094619"/>
    <w:rsid w:val="000A3DC5"/>
    <w:rsid w:val="000B3505"/>
    <w:rsid w:val="000C69F1"/>
    <w:rsid w:val="000D673A"/>
    <w:rsid w:val="000E1344"/>
    <w:rsid w:val="000E1D6E"/>
    <w:rsid w:val="000E6ED2"/>
    <w:rsid w:val="000F7580"/>
    <w:rsid w:val="00101147"/>
    <w:rsid w:val="0011347A"/>
    <w:rsid w:val="001275B9"/>
    <w:rsid w:val="00131B99"/>
    <w:rsid w:val="00132BFB"/>
    <w:rsid w:val="00143A6F"/>
    <w:rsid w:val="00144149"/>
    <w:rsid w:val="001474B6"/>
    <w:rsid w:val="001506E9"/>
    <w:rsid w:val="00155B83"/>
    <w:rsid w:val="00172A22"/>
    <w:rsid w:val="001775AB"/>
    <w:rsid w:val="00190DD2"/>
    <w:rsid w:val="001A45CB"/>
    <w:rsid w:val="001A4988"/>
    <w:rsid w:val="001A7542"/>
    <w:rsid w:val="001A7AED"/>
    <w:rsid w:val="001E16F9"/>
    <w:rsid w:val="001F213C"/>
    <w:rsid w:val="001F473B"/>
    <w:rsid w:val="001F54EA"/>
    <w:rsid w:val="00202168"/>
    <w:rsid w:val="002031BC"/>
    <w:rsid w:val="00206C34"/>
    <w:rsid w:val="00207693"/>
    <w:rsid w:val="0021001B"/>
    <w:rsid w:val="002130CA"/>
    <w:rsid w:val="0022196E"/>
    <w:rsid w:val="00235825"/>
    <w:rsid w:val="002542B0"/>
    <w:rsid w:val="00255DCF"/>
    <w:rsid w:val="00256273"/>
    <w:rsid w:val="002576DE"/>
    <w:rsid w:val="002658C1"/>
    <w:rsid w:val="0027114D"/>
    <w:rsid w:val="00275BFB"/>
    <w:rsid w:val="00276152"/>
    <w:rsid w:val="00293251"/>
    <w:rsid w:val="00294621"/>
    <w:rsid w:val="002A1263"/>
    <w:rsid w:val="002B29ED"/>
    <w:rsid w:val="002C1A2D"/>
    <w:rsid w:val="002D080D"/>
    <w:rsid w:val="002E1EAF"/>
    <w:rsid w:val="002E3463"/>
    <w:rsid w:val="002F065A"/>
    <w:rsid w:val="003036BC"/>
    <w:rsid w:val="00305D00"/>
    <w:rsid w:val="00312B72"/>
    <w:rsid w:val="00313361"/>
    <w:rsid w:val="00315870"/>
    <w:rsid w:val="0032036C"/>
    <w:rsid w:val="00324A34"/>
    <w:rsid w:val="00324A4A"/>
    <w:rsid w:val="003334D8"/>
    <w:rsid w:val="00336D28"/>
    <w:rsid w:val="003453D0"/>
    <w:rsid w:val="00345D0C"/>
    <w:rsid w:val="00356A13"/>
    <w:rsid w:val="00366210"/>
    <w:rsid w:val="0037146D"/>
    <w:rsid w:val="00380021"/>
    <w:rsid w:val="00382DFB"/>
    <w:rsid w:val="003A088F"/>
    <w:rsid w:val="003A3B51"/>
    <w:rsid w:val="003B2901"/>
    <w:rsid w:val="003B784C"/>
    <w:rsid w:val="003C3578"/>
    <w:rsid w:val="003C39CC"/>
    <w:rsid w:val="003C459D"/>
    <w:rsid w:val="003C51E1"/>
    <w:rsid w:val="003C7781"/>
    <w:rsid w:val="003D1792"/>
    <w:rsid w:val="003D222E"/>
    <w:rsid w:val="003D224C"/>
    <w:rsid w:val="003D5B47"/>
    <w:rsid w:val="003D7995"/>
    <w:rsid w:val="004123BA"/>
    <w:rsid w:val="00413B36"/>
    <w:rsid w:val="0042264F"/>
    <w:rsid w:val="0043071F"/>
    <w:rsid w:val="00432BD3"/>
    <w:rsid w:val="00432EDD"/>
    <w:rsid w:val="004422F0"/>
    <w:rsid w:val="00452D34"/>
    <w:rsid w:val="0045621C"/>
    <w:rsid w:val="00467AB0"/>
    <w:rsid w:val="00472B91"/>
    <w:rsid w:val="00474744"/>
    <w:rsid w:val="004767C8"/>
    <w:rsid w:val="00477305"/>
    <w:rsid w:val="004812F2"/>
    <w:rsid w:val="00485718"/>
    <w:rsid w:val="00494FC4"/>
    <w:rsid w:val="004951A9"/>
    <w:rsid w:val="00495DD9"/>
    <w:rsid w:val="0049777B"/>
    <w:rsid w:val="00497BD4"/>
    <w:rsid w:val="004A0C67"/>
    <w:rsid w:val="004A7401"/>
    <w:rsid w:val="004B22E2"/>
    <w:rsid w:val="004C1214"/>
    <w:rsid w:val="004D4766"/>
    <w:rsid w:val="004D74B3"/>
    <w:rsid w:val="004D75BF"/>
    <w:rsid w:val="004E1F52"/>
    <w:rsid w:val="004F2BC2"/>
    <w:rsid w:val="00501A55"/>
    <w:rsid w:val="00506B51"/>
    <w:rsid w:val="00521F86"/>
    <w:rsid w:val="00522398"/>
    <w:rsid w:val="0052691A"/>
    <w:rsid w:val="005372E8"/>
    <w:rsid w:val="0054439A"/>
    <w:rsid w:val="00545A1D"/>
    <w:rsid w:val="0055030A"/>
    <w:rsid w:val="00551FA3"/>
    <w:rsid w:val="00562A75"/>
    <w:rsid w:val="00575AF1"/>
    <w:rsid w:val="00581AF5"/>
    <w:rsid w:val="00590BA6"/>
    <w:rsid w:val="005947DD"/>
    <w:rsid w:val="005A1024"/>
    <w:rsid w:val="005A3918"/>
    <w:rsid w:val="005A4242"/>
    <w:rsid w:val="005A5D5A"/>
    <w:rsid w:val="005C6D41"/>
    <w:rsid w:val="005D5B1D"/>
    <w:rsid w:val="005F30E5"/>
    <w:rsid w:val="005F7B38"/>
    <w:rsid w:val="00600F2F"/>
    <w:rsid w:val="006100DD"/>
    <w:rsid w:val="00625DAD"/>
    <w:rsid w:val="0063125E"/>
    <w:rsid w:val="006322E0"/>
    <w:rsid w:val="00636765"/>
    <w:rsid w:val="00642EF4"/>
    <w:rsid w:val="00643511"/>
    <w:rsid w:val="00645658"/>
    <w:rsid w:val="00655500"/>
    <w:rsid w:val="00657491"/>
    <w:rsid w:val="0066739E"/>
    <w:rsid w:val="00671486"/>
    <w:rsid w:val="00687DEC"/>
    <w:rsid w:val="0069149D"/>
    <w:rsid w:val="00697E94"/>
    <w:rsid w:val="006A06DE"/>
    <w:rsid w:val="006A44CB"/>
    <w:rsid w:val="006A4632"/>
    <w:rsid w:val="006B4D3A"/>
    <w:rsid w:val="006C053A"/>
    <w:rsid w:val="006D0C38"/>
    <w:rsid w:val="006D2EDE"/>
    <w:rsid w:val="006D3626"/>
    <w:rsid w:val="006E0B75"/>
    <w:rsid w:val="006E0B80"/>
    <w:rsid w:val="006E6761"/>
    <w:rsid w:val="006F5817"/>
    <w:rsid w:val="007019CD"/>
    <w:rsid w:val="00702A76"/>
    <w:rsid w:val="00703C41"/>
    <w:rsid w:val="00705564"/>
    <w:rsid w:val="00713E94"/>
    <w:rsid w:val="007171C3"/>
    <w:rsid w:val="00727EFF"/>
    <w:rsid w:val="00735E17"/>
    <w:rsid w:val="00742871"/>
    <w:rsid w:val="00746AB9"/>
    <w:rsid w:val="007547CB"/>
    <w:rsid w:val="007613A1"/>
    <w:rsid w:val="00761DD5"/>
    <w:rsid w:val="00780B7A"/>
    <w:rsid w:val="0078289E"/>
    <w:rsid w:val="00786D8E"/>
    <w:rsid w:val="00791029"/>
    <w:rsid w:val="00792526"/>
    <w:rsid w:val="007A51EF"/>
    <w:rsid w:val="007D6EFA"/>
    <w:rsid w:val="007E007D"/>
    <w:rsid w:val="007E1EF8"/>
    <w:rsid w:val="007E627D"/>
    <w:rsid w:val="007E6879"/>
    <w:rsid w:val="007F0A07"/>
    <w:rsid w:val="007F0E76"/>
    <w:rsid w:val="007F2002"/>
    <w:rsid w:val="00800B78"/>
    <w:rsid w:val="0080139D"/>
    <w:rsid w:val="00804534"/>
    <w:rsid w:val="008203A2"/>
    <w:rsid w:val="008265EF"/>
    <w:rsid w:val="008314E9"/>
    <w:rsid w:val="008369C3"/>
    <w:rsid w:val="00840A50"/>
    <w:rsid w:val="00843C8E"/>
    <w:rsid w:val="0086496E"/>
    <w:rsid w:val="00877A29"/>
    <w:rsid w:val="00890462"/>
    <w:rsid w:val="00895081"/>
    <w:rsid w:val="008A6832"/>
    <w:rsid w:val="008A6C63"/>
    <w:rsid w:val="008B0285"/>
    <w:rsid w:val="008B1E62"/>
    <w:rsid w:val="008B623D"/>
    <w:rsid w:val="008B7AE3"/>
    <w:rsid w:val="008C3F60"/>
    <w:rsid w:val="008E6D65"/>
    <w:rsid w:val="008E7A40"/>
    <w:rsid w:val="008F7272"/>
    <w:rsid w:val="008F734F"/>
    <w:rsid w:val="009221A7"/>
    <w:rsid w:val="00925487"/>
    <w:rsid w:val="00936400"/>
    <w:rsid w:val="0096385C"/>
    <w:rsid w:val="009838FA"/>
    <w:rsid w:val="009937E3"/>
    <w:rsid w:val="00993E15"/>
    <w:rsid w:val="00995535"/>
    <w:rsid w:val="009D16FE"/>
    <w:rsid w:val="009D40C7"/>
    <w:rsid w:val="009E161A"/>
    <w:rsid w:val="009E347C"/>
    <w:rsid w:val="009F2E89"/>
    <w:rsid w:val="009F6161"/>
    <w:rsid w:val="00A01CAC"/>
    <w:rsid w:val="00A06C5C"/>
    <w:rsid w:val="00A23394"/>
    <w:rsid w:val="00A26059"/>
    <w:rsid w:val="00A27DE8"/>
    <w:rsid w:val="00A346D1"/>
    <w:rsid w:val="00A5486C"/>
    <w:rsid w:val="00A572B7"/>
    <w:rsid w:val="00A574E1"/>
    <w:rsid w:val="00A67584"/>
    <w:rsid w:val="00A74910"/>
    <w:rsid w:val="00A75C9B"/>
    <w:rsid w:val="00A87A77"/>
    <w:rsid w:val="00A94F6F"/>
    <w:rsid w:val="00A951FC"/>
    <w:rsid w:val="00A95819"/>
    <w:rsid w:val="00AA5D7C"/>
    <w:rsid w:val="00AB35D4"/>
    <w:rsid w:val="00AC5E42"/>
    <w:rsid w:val="00AC5FB2"/>
    <w:rsid w:val="00AD054D"/>
    <w:rsid w:val="00AD592C"/>
    <w:rsid w:val="00AD5DF9"/>
    <w:rsid w:val="00AE1055"/>
    <w:rsid w:val="00AE1DA8"/>
    <w:rsid w:val="00AE4365"/>
    <w:rsid w:val="00AF3352"/>
    <w:rsid w:val="00AF46A5"/>
    <w:rsid w:val="00AF6581"/>
    <w:rsid w:val="00AF70AC"/>
    <w:rsid w:val="00B1327F"/>
    <w:rsid w:val="00B13FDF"/>
    <w:rsid w:val="00B1585B"/>
    <w:rsid w:val="00B236D7"/>
    <w:rsid w:val="00B2563E"/>
    <w:rsid w:val="00B25D3B"/>
    <w:rsid w:val="00B269B5"/>
    <w:rsid w:val="00B3073E"/>
    <w:rsid w:val="00B42A89"/>
    <w:rsid w:val="00B4740B"/>
    <w:rsid w:val="00B517AC"/>
    <w:rsid w:val="00B676C9"/>
    <w:rsid w:val="00B749E7"/>
    <w:rsid w:val="00B87878"/>
    <w:rsid w:val="00B94273"/>
    <w:rsid w:val="00BA2CFF"/>
    <w:rsid w:val="00BA5276"/>
    <w:rsid w:val="00BB0770"/>
    <w:rsid w:val="00BC2AEF"/>
    <w:rsid w:val="00BC3159"/>
    <w:rsid w:val="00BC6BF4"/>
    <w:rsid w:val="00BF312D"/>
    <w:rsid w:val="00BF38E2"/>
    <w:rsid w:val="00BF539F"/>
    <w:rsid w:val="00C00894"/>
    <w:rsid w:val="00C03810"/>
    <w:rsid w:val="00C12694"/>
    <w:rsid w:val="00C1404E"/>
    <w:rsid w:val="00C31031"/>
    <w:rsid w:val="00C36DCF"/>
    <w:rsid w:val="00C40AD3"/>
    <w:rsid w:val="00C440D1"/>
    <w:rsid w:val="00C66436"/>
    <w:rsid w:val="00C80B65"/>
    <w:rsid w:val="00C9602A"/>
    <w:rsid w:val="00CB1307"/>
    <w:rsid w:val="00CB1F52"/>
    <w:rsid w:val="00CB3172"/>
    <w:rsid w:val="00CB60CF"/>
    <w:rsid w:val="00CC52F4"/>
    <w:rsid w:val="00CC742E"/>
    <w:rsid w:val="00CD077C"/>
    <w:rsid w:val="00CF12CB"/>
    <w:rsid w:val="00CF2DCC"/>
    <w:rsid w:val="00D10DA0"/>
    <w:rsid w:val="00D1580C"/>
    <w:rsid w:val="00D17888"/>
    <w:rsid w:val="00D3500D"/>
    <w:rsid w:val="00D36642"/>
    <w:rsid w:val="00D403F1"/>
    <w:rsid w:val="00D43471"/>
    <w:rsid w:val="00D43E3F"/>
    <w:rsid w:val="00D47778"/>
    <w:rsid w:val="00D53D1D"/>
    <w:rsid w:val="00D53F9F"/>
    <w:rsid w:val="00D630A3"/>
    <w:rsid w:val="00D63C55"/>
    <w:rsid w:val="00D744B7"/>
    <w:rsid w:val="00D74A9D"/>
    <w:rsid w:val="00D81EB5"/>
    <w:rsid w:val="00D84F84"/>
    <w:rsid w:val="00D86C53"/>
    <w:rsid w:val="00DA350E"/>
    <w:rsid w:val="00DA652D"/>
    <w:rsid w:val="00DC1E98"/>
    <w:rsid w:val="00DC5D34"/>
    <w:rsid w:val="00DC5E46"/>
    <w:rsid w:val="00DC6015"/>
    <w:rsid w:val="00DD0F45"/>
    <w:rsid w:val="00DD36FE"/>
    <w:rsid w:val="00DD6C3C"/>
    <w:rsid w:val="00DE6009"/>
    <w:rsid w:val="00DF1D03"/>
    <w:rsid w:val="00DF7EE5"/>
    <w:rsid w:val="00E05346"/>
    <w:rsid w:val="00E06D79"/>
    <w:rsid w:val="00E15478"/>
    <w:rsid w:val="00E2264C"/>
    <w:rsid w:val="00E335F5"/>
    <w:rsid w:val="00E41130"/>
    <w:rsid w:val="00E423B6"/>
    <w:rsid w:val="00E43775"/>
    <w:rsid w:val="00E43FFD"/>
    <w:rsid w:val="00E519C0"/>
    <w:rsid w:val="00E56927"/>
    <w:rsid w:val="00E71C5D"/>
    <w:rsid w:val="00E9446A"/>
    <w:rsid w:val="00EB5A2D"/>
    <w:rsid w:val="00EB7A04"/>
    <w:rsid w:val="00EC01CC"/>
    <w:rsid w:val="00EC3DD9"/>
    <w:rsid w:val="00ED561A"/>
    <w:rsid w:val="00F050F5"/>
    <w:rsid w:val="00F156E0"/>
    <w:rsid w:val="00F20FCA"/>
    <w:rsid w:val="00F22D02"/>
    <w:rsid w:val="00F71BAF"/>
    <w:rsid w:val="00F7674D"/>
    <w:rsid w:val="00F80B0D"/>
    <w:rsid w:val="00F81E8D"/>
    <w:rsid w:val="00F83A70"/>
    <w:rsid w:val="00F9534A"/>
    <w:rsid w:val="00FA0DBF"/>
    <w:rsid w:val="00FA5680"/>
    <w:rsid w:val="00FB1E53"/>
    <w:rsid w:val="00FB2A0D"/>
    <w:rsid w:val="00FD4502"/>
    <w:rsid w:val="00FD6F04"/>
    <w:rsid w:val="00FF3B62"/>
    <w:rsid w:val="00FF481B"/>
    <w:rsid w:val="00FF7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DE"/>
  </w:style>
  <w:style w:type="paragraph" w:styleId="1">
    <w:name w:val="heading 1"/>
    <w:basedOn w:val="a"/>
    <w:next w:val="a"/>
    <w:link w:val="10"/>
    <w:uiPriority w:val="9"/>
    <w:qFormat/>
    <w:rsid w:val="002576DE"/>
    <w:pPr>
      <w:keepNext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uiPriority w:val="9"/>
    <w:qFormat/>
    <w:rsid w:val="002576DE"/>
    <w:pPr>
      <w:keepNext/>
      <w:spacing w:line="360" w:lineRule="auto"/>
      <w:jc w:val="right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0942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E0B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6D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576DE"/>
  </w:style>
  <w:style w:type="character" w:styleId="a6">
    <w:name w:val="Hyperlink"/>
    <w:uiPriority w:val="99"/>
    <w:rsid w:val="00F9534A"/>
    <w:rPr>
      <w:color w:val="04348A"/>
      <w:u w:val="single"/>
    </w:rPr>
  </w:style>
  <w:style w:type="table" w:styleId="a7">
    <w:name w:val="Table Grid"/>
    <w:basedOn w:val="a1"/>
    <w:uiPriority w:val="39"/>
    <w:rsid w:val="00E335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6312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3125E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6B4D3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List Paragraph"/>
    <w:basedOn w:val="a"/>
    <w:uiPriority w:val="34"/>
    <w:qFormat/>
    <w:rsid w:val="00B42A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5487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CF2D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2DCC"/>
  </w:style>
  <w:style w:type="paragraph" w:customStyle="1" w:styleId="ConsPlusNormal">
    <w:name w:val="ConsPlusNormal"/>
    <w:rsid w:val="00D53D1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D53D1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Текст сноски1"/>
    <w:basedOn w:val="a"/>
    <w:next w:val="ae"/>
    <w:link w:val="af"/>
    <w:uiPriority w:val="99"/>
    <w:semiHidden/>
    <w:unhideWhenUsed/>
    <w:rsid w:val="00D53D1D"/>
    <w:rPr>
      <w:rFonts w:ascii="Calibri" w:hAnsi="Calibri"/>
    </w:rPr>
  </w:style>
  <w:style w:type="character" w:customStyle="1" w:styleId="af">
    <w:name w:val="Текст сноски Знак"/>
    <w:link w:val="11"/>
    <w:uiPriority w:val="99"/>
    <w:semiHidden/>
    <w:rsid w:val="00D53D1D"/>
    <w:rPr>
      <w:rFonts w:ascii="Calibri" w:hAnsi="Calibri"/>
    </w:rPr>
  </w:style>
  <w:style w:type="character" w:styleId="af0">
    <w:name w:val="footnote reference"/>
    <w:uiPriority w:val="99"/>
    <w:unhideWhenUsed/>
    <w:rsid w:val="00D53D1D"/>
    <w:rPr>
      <w:vertAlign w:val="superscript"/>
    </w:rPr>
  </w:style>
  <w:style w:type="paragraph" w:styleId="ae">
    <w:name w:val="footnote text"/>
    <w:basedOn w:val="a"/>
    <w:link w:val="12"/>
    <w:uiPriority w:val="99"/>
    <w:unhideWhenUsed/>
    <w:rsid w:val="00D53D1D"/>
    <w:rPr>
      <w:rFonts w:ascii="Calibri" w:hAnsi="Calibri"/>
    </w:rPr>
  </w:style>
  <w:style w:type="character" w:customStyle="1" w:styleId="12">
    <w:name w:val="Текст сноски Знак1"/>
    <w:basedOn w:val="a0"/>
    <w:link w:val="ae"/>
    <w:uiPriority w:val="99"/>
    <w:rsid w:val="00D53D1D"/>
    <w:rPr>
      <w:rFonts w:ascii="Calibri" w:hAnsi="Calibri"/>
    </w:rPr>
  </w:style>
  <w:style w:type="character" w:customStyle="1" w:styleId="a4">
    <w:name w:val="Верхний колонтитул Знак"/>
    <w:link w:val="a3"/>
    <w:uiPriority w:val="99"/>
    <w:rsid w:val="00D53D1D"/>
  </w:style>
  <w:style w:type="character" w:styleId="af1">
    <w:name w:val="annotation reference"/>
    <w:uiPriority w:val="99"/>
    <w:unhideWhenUsed/>
    <w:rsid w:val="00D53D1D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D53D1D"/>
    <w:pPr>
      <w:spacing w:after="200"/>
    </w:pPr>
    <w:rPr>
      <w:rFonts w:ascii="Calibri" w:hAnsi="Calibri"/>
    </w:rPr>
  </w:style>
  <w:style w:type="character" w:customStyle="1" w:styleId="af3">
    <w:name w:val="Текст примечания Знак"/>
    <w:basedOn w:val="a0"/>
    <w:link w:val="af2"/>
    <w:uiPriority w:val="99"/>
    <w:rsid w:val="00D53D1D"/>
    <w:rPr>
      <w:rFonts w:ascii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D53D1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D53D1D"/>
    <w:rPr>
      <w:rFonts w:ascii="Calibri" w:hAnsi="Calibri"/>
      <w:b/>
      <w:bCs/>
    </w:rPr>
  </w:style>
  <w:style w:type="character" w:customStyle="1" w:styleId="30">
    <w:name w:val="Заголовок 3 Знак"/>
    <w:basedOn w:val="a0"/>
    <w:link w:val="3"/>
    <w:semiHidden/>
    <w:rsid w:val="000942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6">
    <w:name w:val="Emphasis"/>
    <w:basedOn w:val="a0"/>
    <w:uiPriority w:val="20"/>
    <w:qFormat/>
    <w:rsid w:val="0093640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27DE8"/>
    <w:rPr>
      <w:rFonts w:ascii="Arial" w:hAnsi="Arial"/>
      <w:b/>
      <w:snapToGrid w:val="0"/>
      <w:color w:val="000000"/>
      <w:sz w:val="30"/>
    </w:rPr>
  </w:style>
  <w:style w:type="paragraph" w:styleId="af7">
    <w:name w:val="No Spacing"/>
    <w:uiPriority w:val="1"/>
    <w:qFormat/>
    <w:rsid w:val="00A27DE8"/>
    <w:pPr>
      <w:spacing w:before="240"/>
      <w:ind w:firstLine="851"/>
      <w:jc w:val="both"/>
    </w:pPr>
    <w:rPr>
      <w:rFonts w:eastAsiaTheme="minorEastAsia"/>
      <w:sz w:val="28"/>
      <w:szCs w:val="28"/>
    </w:rPr>
  </w:style>
  <w:style w:type="table" w:customStyle="1" w:styleId="7">
    <w:name w:val="Сетка таблицы7"/>
    <w:basedOn w:val="a1"/>
    <w:uiPriority w:val="39"/>
    <w:rsid w:val="00A27DE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A27DE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Placeholder Text"/>
    <w:basedOn w:val="a0"/>
    <w:uiPriority w:val="99"/>
    <w:semiHidden/>
    <w:rsid w:val="00A27DE8"/>
    <w:rPr>
      <w:color w:val="808080"/>
    </w:rPr>
  </w:style>
  <w:style w:type="character" w:customStyle="1" w:styleId="af9">
    <w:name w:val="Цветовое выделение"/>
    <w:uiPriority w:val="99"/>
    <w:rsid w:val="00A27DE8"/>
    <w:rPr>
      <w:b/>
      <w:bCs/>
      <w:color w:val="26282F"/>
    </w:rPr>
  </w:style>
  <w:style w:type="character" w:customStyle="1" w:styleId="40">
    <w:name w:val="Заголовок 4 Знак"/>
    <w:basedOn w:val="a0"/>
    <w:link w:val="4"/>
    <w:rsid w:val="006E0B8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a">
    <w:name w:val="Название Знак"/>
    <w:rsid w:val="006E0B80"/>
    <w:rPr>
      <w:b/>
      <w:bCs/>
      <w:sz w:val="28"/>
      <w:szCs w:val="24"/>
    </w:rPr>
  </w:style>
  <w:style w:type="character" w:customStyle="1" w:styleId="FontStyle30">
    <w:name w:val="Font Style30"/>
    <w:uiPriority w:val="99"/>
    <w:rsid w:val="006E0B80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Title">
    <w:name w:val="ConsPlusTitle"/>
    <w:rsid w:val="004D74B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customStyle="1" w:styleId="ListLabel13">
    <w:name w:val="ListLabel 13"/>
    <w:qFormat/>
    <w:rsid w:val="008B0285"/>
    <w:rPr>
      <w:color w:val="000000"/>
      <w:sz w:val="22"/>
      <w:szCs w:val="22"/>
    </w:rPr>
  </w:style>
  <w:style w:type="character" w:customStyle="1" w:styleId="-">
    <w:name w:val="Интернет-ссылка"/>
    <w:rsid w:val="006100DD"/>
    <w:rPr>
      <w:color w:val="0000FF"/>
      <w:u w:val="single"/>
    </w:rPr>
  </w:style>
  <w:style w:type="paragraph" w:customStyle="1" w:styleId="formattext">
    <w:name w:val="formattext"/>
    <w:basedOn w:val="a"/>
    <w:rsid w:val="0032036C"/>
    <w:pPr>
      <w:spacing w:before="100" w:beforeAutospacing="1" w:after="100" w:afterAutospacing="1"/>
    </w:pPr>
    <w:rPr>
      <w:sz w:val="24"/>
      <w:szCs w:val="24"/>
    </w:rPr>
  </w:style>
  <w:style w:type="character" w:customStyle="1" w:styleId="ng-binding">
    <w:name w:val="ng-binding"/>
    <w:basedOn w:val="a0"/>
    <w:rsid w:val="0032036C"/>
  </w:style>
  <w:style w:type="character" w:customStyle="1" w:styleId="frgu-content-accordeon">
    <w:name w:val="frgu-content-accordeon"/>
    <w:basedOn w:val="a0"/>
    <w:rsid w:val="0032036C"/>
  </w:style>
  <w:style w:type="paragraph" w:styleId="afb">
    <w:name w:val="Normal (Web)"/>
    <w:basedOn w:val="a"/>
    <w:uiPriority w:val="99"/>
    <w:semiHidden/>
    <w:unhideWhenUsed/>
    <w:rsid w:val="005A10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B1055CFA80D2184F356B4075EC650242A585B1A1F9629E2ACF3428s8FB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EC67E212900D61DF019C582AF16CFD0DA970E2B8885F37380B4F535B64WE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E02956A2A44B2AB981272428F4D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0982EC-75F2-4C70-98E3-C6F252FF283F}"/>
      </w:docPartPr>
      <w:docPartBody>
        <w:p w:rsidR="00AC7A9D" w:rsidRDefault="00AC7A9D" w:rsidP="00AC7A9D">
          <w:pPr>
            <w:pStyle w:val="2EE02956A2A44B2AB981272428F4D4DD"/>
          </w:pPr>
          <w:r w:rsidRPr="00C62F1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92C40125DE4E548069465B4A288D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09A39-23B3-419F-9EAA-790CCC84D515}"/>
      </w:docPartPr>
      <w:docPartBody>
        <w:p w:rsidR="00AC7A9D" w:rsidRDefault="00AC7A9D" w:rsidP="00AC7A9D">
          <w:pPr>
            <w:pStyle w:val="2292C40125DE4E548069465B4A288DC5"/>
          </w:pPr>
          <w:r w:rsidRPr="00C62F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C7A9D"/>
    <w:rsid w:val="00062E00"/>
    <w:rsid w:val="002E415E"/>
    <w:rsid w:val="00430181"/>
    <w:rsid w:val="004E7A76"/>
    <w:rsid w:val="00626741"/>
    <w:rsid w:val="007611D1"/>
    <w:rsid w:val="00A72114"/>
    <w:rsid w:val="00AC7A9D"/>
    <w:rsid w:val="00C30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7A9D"/>
    <w:rPr>
      <w:color w:val="808080"/>
    </w:rPr>
  </w:style>
  <w:style w:type="paragraph" w:customStyle="1" w:styleId="2EE02956A2A44B2AB981272428F4D4DD">
    <w:name w:val="2EE02956A2A44B2AB981272428F4D4DD"/>
    <w:rsid w:val="00AC7A9D"/>
  </w:style>
  <w:style w:type="paragraph" w:customStyle="1" w:styleId="920F5F954F924EA3B934E0FCD4D4EFA2">
    <w:name w:val="920F5F954F924EA3B934E0FCD4D4EFA2"/>
    <w:rsid w:val="00AC7A9D"/>
  </w:style>
  <w:style w:type="paragraph" w:customStyle="1" w:styleId="C345A05CC38C41E1B2F9E787C6432DDD">
    <w:name w:val="C345A05CC38C41E1B2F9E787C6432DDD"/>
    <w:rsid w:val="00AC7A9D"/>
  </w:style>
  <w:style w:type="paragraph" w:customStyle="1" w:styleId="5CF2AD1F79C74ABFAAD120DC570DD54F">
    <w:name w:val="5CF2AD1F79C74ABFAAD120DC570DD54F"/>
    <w:rsid w:val="00AC7A9D"/>
  </w:style>
  <w:style w:type="paragraph" w:customStyle="1" w:styleId="D142784FFD3141678159877147580224">
    <w:name w:val="D142784FFD3141678159877147580224"/>
    <w:rsid w:val="00AC7A9D"/>
  </w:style>
  <w:style w:type="paragraph" w:customStyle="1" w:styleId="2292C40125DE4E548069465B4A288DC5">
    <w:name w:val="2292C40125DE4E548069465B4A288DC5"/>
    <w:rsid w:val="00AC7A9D"/>
  </w:style>
  <w:style w:type="paragraph" w:customStyle="1" w:styleId="4D26F517262849A8A46FEA50F58BF517">
    <w:name w:val="4D26F517262849A8A46FEA50F58BF517"/>
    <w:rsid w:val="00AC7A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84EF2-EB7A-4DED-9D21-AA97376F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10655</Words>
  <Characters>60738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SPecialiST RePack</Company>
  <LinksUpToDate>false</LinksUpToDate>
  <CharactersWithSpaces>71251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Лобановская Татьяна Викторовна</dc:creator>
  <cp:lastModifiedBy>Ishtan</cp:lastModifiedBy>
  <cp:revision>5</cp:revision>
  <cp:lastPrinted>2017-12-22T02:54:00Z</cp:lastPrinted>
  <dcterms:created xsi:type="dcterms:W3CDTF">2022-12-14T02:49:00Z</dcterms:created>
  <dcterms:modified xsi:type="dcterms:W3CDTF">2023-02-13T09:06:00Z</dcterms:modified>
</cp:coreProperties>
</file>