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1CC" w:rsidRPr="000821CC" w:rsidRDefault="000821CC" w:rsidP="000821CC">
      <w:pPr>
        <w:jc w:val="center"/>
        <w:rPr>
          <w:rFonts w:ascii="Times New Roman" w:eastAsia="Times New Roman" w:hAnsi="Times New Roman"/>
        </w:rPr>
      </w:pPr>
      <w:r w:rsidRPr="000821CC">
        <w:rPr>
          <w:rFonts w:ascii="Times New Roman" w:eastAsia="Times New Roman" w:hAnsi="Times New Roman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0821CC" w:rsidRPr="000821CC" w:rsidRDefault="000821CC" w:rsidP="000821CC">
      <w:pPr>
        <w:rPr>
          <w:rFonts w:ascii="Times New Roman" w:hAnsi="Times New Roman"/>
        </w:rPr>
      </w:pPr>
    </w:p>
    <w:p w:rsidR="000821CC" w:rsidRPr="000821CC" w:rsidRDefault="000821CC" w:rsidP="000821CC">
      <w:pPr>
        <w:jc w:val="center"/>
        <w:rPr>
          <w:rFonts w:ascii="Times New Roman" w:hAnsi="Times New Roman"/>
        </w:rPr>
      </w:pPr>
    </w:p>
    <w:p w:rsidR="000821CC" w:rsidRPr="000821CC" w:rsidRDefault="000821CC" w:rsidP="000821CC">
      <w:pPr>
        <w:rPr>
          <w:rFonts w:ascii="Times New Roman" w:hAnsi="Times New Roman"/>
        </w:rPr>
      </w:pPr>
      <w:r>
        <w:rPr>
          <w:rFonts w:ascii="Times New Roman" w:hAnsi="Times New Roman"/>
        </w:rPr>
        <w:t>03.03</w:t>
      </w:r>
      <w:r w:rsidRPr="000821CC">
        <w:rPr>
          <w:rFonts w:ascii="Times New Roman" w:hAnsi="Times New Roman"/>
        </w:rPr>
        <w:t xml:space="preserve">.2020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№ 17</w:t>
      </w:r>
    </w:p>
    <w:p w:rsidR="000821CC" w:rsidRPr="000821CC" w:rsidRDefault="000821CC" w:rsidP="000821CC">
      <w:pPr>
        <w:rPr>
          <w:rFonts w:ascii="Times New Roman" w:hAnsi="Times New Roman"/>
        </w:rPr>
      </w:pPr>
    </w:p>
    <w:p w:rsidR="000821CC" w:rsidRPr="000821CC" w:rsidRDefault="000821CC" w:rsidP="000821CC">
      <w:pPr>
        <w:jc w:val="center"/>
        <w:rPr>
          <w:rFonts w:ascii="Times New Roman" w:hAnsi="Times New Roman"/>
        </w:rPr>
      </w:pPr>
      <w:r w:rsidRPr="000821CC">
        <w:rPr>
          <w:rFonts w:ascii="Times New Roman" w:hAnsi="Times New Roman"/>
        </w:rPr>
        <w:t>ПОСТАНОВЛЕНИЕ</w:t>
      </w:r>
    </w:p>
    <w:p w:rsidR="000821CC" w:rsidRPr="000821CC" w:rsidRDefault="000821CC" w:rsidP="000821CC">
      <w:pPr>
        <w:jc w:val="center"/>
        <w:rPr>
          <w:rFonts w:ascii="Times New Roman" w:eastAsia="Times New Roman" w:hAnsi="Times New Roman"/>
          <w:lang w:eastAsia="ru-RU"/>
        </w:rPr>
      </w:pPr>
    </w:p>
    <w:p w:rsidR="000821CC" w:rsidRPr="000821CC" w:rsidRDefault="000821CC" w:rsidP="000821CC">
      <w:pPr>
        <w:jc w:val="both"/>
        <w:rPr>
          <w:rFonts w:ascii="Times New Roman" w:eastAsia="Times New Roman" w:hAnsi="Times New Roman"/>
          <w:lang w:eastAsia="ru-RU"/>
        </w:rPr>
      </w:pPr>
    </w:p>
    <w:p w:rsidR="000821CC" w:rsidRPr="000821CC" w:rsidRDefault="000821CC" w:rsidP="000821CC">
      <w:pPr>
        <w:pStyle w:val="a5"/>
        <w:jc w:val="both"/>
        <w:rPr>
          <w:rFonts w:ascii="Times New Roman" w:eastAsia="Times New Roman" w:hAnsi="Times New Roman"/>
          <w:lang w:eastAsia="ru-RU"/>
        </w:rPr>
      </w:pPr>
      <w:r w:rsidRPr="000821CC">
        <w:rPr>
          <w:rFonts w:ascii="Times New Roman" w:eastAsia="Times New Roman" w:hAnsi="Times New Roman"/>
          <w:lang w:eastAsia="ru-RU"/>
        </w:rPr>
        <w:t>Об утверждении Положения о порядке проведения антикоррупционной</w:t>
      </w:r>
    </w:p>
    <w:p w:rsidR="000821CC" w:rsidRPr="000821CC" w:rsidRDefault="000821CC" w:rsidP="000821CC">
      <w:pPr>
        <w:jc w:val="both"/>
        <w:rPr>
          <w:rFonts w:ascii="Times New Roman" w:eastAsia="Times New Roman" w:hAnsi="Times New Roman"/>
          <w:lang w:eastAsia="ru-RU"/>
        </w:rPr>
      </w:pPr>
      <w:r w:rsidRPr="000821CC">
        <w:rPr>
          <w:rFonts w:ascii="Times New Roman" w:eastAsia="Times New Roman" w:hAnsi="Times New Roman"/>
          <w:lang w:eastAsia="ru-RU"/>
        </w:rPr>
        <w:t>экспертизы нормативных правовых актов и проектов нормативных правовых актов муниципального образования Иштанского сельского поселения</w:t>
      </w:r>
    </w:p>
    <w:p w:rsidR="000821CC" w:rsidRPr="000821CC" w:rsidRDefault="000821CC" w:rsidP="000821CC">
      <w:pPr>
        <w:jc w:val="both"/>
        <w:rPr>
          <w:rFonts w:ascii="Times New Roman" w:eastAsia="Times New Roman" w:hAnsi="Times New Roman"/>
          <w:lang w:eastAsia="ru-RU"/>
        </w:rPr>
      </w:pPr>
    </w:p>
    <w:p w:rsidR="000821CC" w:rsidRPr="000821CC" w:rsidRDefault="000821CC" w:rsidP="000821CC">
      <w:pPr>
        <w:pStyle w:val="a5"/>
        <w:jc w:val="both"/>
        <w:rPr>
          <w:rFonts w:ascii="Times New Roman" w:eastAsia="Times New Roman" w:hAnsi="Times New Roman"/>
          <w:lang w:eastAsia="ru-RU"/>
        </w:rPr>
      </w:pPr>
      <w:r w:rsidRPr="000821CC">
        <w:rPr>
          <w:rFonts w:ascii="Times New Roman" w:eastAsia="Times New Roman" w:hAnsi="Times New Roman"/>
          <w:lang w:eastAsia="ru-RU"/>
        </w:rPr>
        <w:t>В соответствии с Федеральным законом от 17 июля 2009 года № 172-ФЗ «</w:t>
      </w:r>
      <w:proofErr w:type="gramStart"/>
      <w:r w:rsidRPr="000821CC">
        <w:rPr>
          <w:rFonts w:ascii="Times New Roman" w:eastAsia="Times New Roman" w:hAnsi="Times New Roman"/>
          <w:lang w:eastAsia="ru-RU"/>
        </w:rPr>
        <w:t>Об</w:t>
      </w:r>
      <w:proofErr w:type="gramEnd"/>
    </w:p>
    <w:p w:rsidR="000821CC" w:rsidRPr="000821CC" w:rsidRDefault="000821CC" w:rsidP="000821CC">
      <w:pPr>
        <w:jc w:val="both"/>
        <w:rPr>
          <w:rFonts w:ascii="Times New Roman" w:eastAsia="Times New Roman" w:hAnsi="Times New Roman"/>
          <w:lang w:eastAsia="ru-RU"/>
        </w:rPr>
      </w:pPr>
      <w:r w:rsidRPr="000821CC">
        <w:rPr>
          <w:rFonts w:ascii="Times New Roman" w:eastAsia="Times New Roman" w:hAnsi="Times New Roman"/>
          <w:lang w:eastAsia="ru-RU"/>
        </w:rPr>
        <w:t>антикоррупционной экспертизы нормативных правовых актов и проектов нормативных правовых актов»,</w:t>
      </w:r>
    </w:p>
    <w:p w:rsidR="000821CC" w:rsidRPr="000821CC" w:rsidRDefault="000821CC" w:rsidP="000821CC">
      <w:pPr>
        <w:jc w:val="both"/>
        <w:rPr>
          <w:rFonts w:ascii="Times New Roman" w:eastAsia="Times New Roman" w:hAnsi="Times New Roman"/>
          <w:lang w:eastAsia="ru-RU"/>
        </w:rPr>
      </w:pPr>
    </w:p>
    <w:p w:rsidR="000821CC" w:rsidRPr="000821CC" w:rsidRDefault="000821CC" w:rsidP="000821CC">
      <w:pPr>
        <w:jc w:val="both"/>
        <w:rPr>
          <w:rFonts w:ascii="Times New Roman" w:eastAsia="Times New Roman" w:hAnsi="Times New Roman"/>
          <w:lang w:eastAsia="ru-RU"/>
        </w:rPr>
      </w:pPr>
      <w:r w:rsidRPr="000821CC">
        <w:rPr>
          <w:rFonts w:ascii="Times New Roman" w:eastAsia="Times New Roman" w:hAnsi="Times New Roman"/>
        </w:rPr>
        <w:t>ПОСТАНОВЛЯЕТ</w:t>
      </w:r>
      <w:r w:rsidRPr="000821CC">
        <w:rPr>
          <w:rFonts w:ascii="Times New Roman" w:eastAsia="Times New Roman" w:hAnsi="Times New Roman"/>
          <w:lang w:eastAsia="ru-RU"/>
        </w:rPr>
        <w:t>:</w:t>
      </w:r>
    </w:p>
    <w:p w:rsidR="000821CC" w:rsidRPr="000821CC" w:rsidRDefault="000821CC" w:rsidP="000821CC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/>
          <w:lang w:eastAsia="ru-RU"/>
        </w:rPr>
      </w:pPr>
      <w:r w:rsidRPr="000821CC">
        <w:rPr>
          <w:rFonts w:ascii="Times New Roman" w:eastAsia="Times New Roman" w:hAnsi="Times New Roman"/>
          <w:lang w:eastAsia="ru-RU"/>
        </w:rPr>
        <w:t>Утвердить Положение о порядке проведения антикоррупционной экспертизы</w:t>
      </w:r>
    </w:p>
    <w:p w:rsidR="000821CC" w:rsidRPr="000821CC" w:rsidRDefault="000821CC" w:rsidP="000821CC">
      <w:pPr>
        <w:jc w:val="both"/>
        <w:rPr>
          <w:rFonts w:ascii="Times New Roman" w:eastAsia="Times New Roman" w:hAnsi="Times New Roman"/>
          <w:lang w:eastAsia="ru-RU"/>
        </w:rPr>
      </w:pPr>
      <w:r w:rsidRPr="000821CC">
        <w:rPr>
          <w:rFonts w:ascii="Times New Roman" w:eastAsia="Times New Roman" w:hAnsi="Times New Roman"/>
          <w:lang w:eastAsia="ru-RU"/>
        </w:rPr>
        <w:t>нормативных правовых актов и проектов нормативных правовых актов муниципального образования Иштанское сельское поселение согласно приложению.</w:t>
      </w:r>
    </w:p>
    <w:p w:rsidR="000821CC" w:rsidRPr="000821CC" w:rsidRDefault="000821CC" w:rsidP="000821CC">
      <w:pPr>
        <w:pStyle w:val="af5"/>
        <w:numPr>
          <w:ilvl w:val="0"/>
          <w:numId w:val="4"/>
        </w:numPr>
        <w:spacing w:after="0"/>
        <w:ind w:right="-1"/>
        <w:jc w:val="both"/>
        <w:rPr>
          <w:rFonts w:eastAsia="Times New Roman CYR"/>
          <w:b/>
        </w:rPr>
      </w:pPr>
      <w:r w:rsidRPr="000821CC">
        <w:t>Опубликовать настоящее постановление в информационном бюллетене и</w:t>
      </w:r>
    </w:p>
    <w:p w:rsidR="000821CC" w:rsidRPr="000821CC" w:rsidRDefault="000821CC" w:rsidP="000821CC">
      <w:pPr>
        <w:rPr>
          <w:rFonts w:ascii="Times New Roman" w:hAnsi="Times New Roman"/>
          <w:lang w:val="ru-RU"/>
        </w:rPr>
      </w:pPr>
      <w:r w:rsidRPr="000821CC">
        <w:rPr>
          <w:rFonts w:ascii="Times New Roman" w:hAnsi="Times New Roman"/>
          <w:lang w:val="ru-RU"/>
        </w:rPr>
        <w:t xml:space="preserve">разместить на официальном сайте муниципального образования Иштанского сельского поселения- </w:t>
      </w:r>
      <w:hyperlink r:id="rId5" w:history="1">
        <w:r w:rsidRPr="000821CC">
          <w:rPr>
            <w:rStyle w:val="a3"/>
            <w:rFonts w:ascii="Times New Roman" w:hAnsi="Times New Roman"/>
            <w:color w:val="3333FF"/>
          </w:rPr>
          <w:t>http</w:t>
        </w:r>
        <w:r w:rsidRPr="000821CC">
          <w:rPr>
            <w:rStyle w:val="a3"/>
            <w:rFonts w:ascii="Times New Roman" w:hAnsi="Times New Roman"/>
            <w:color w:val="3333FF"/>
            <w:lang w:val="ru-RU"/>
          </w:rPr>
          <w:t>://</w:t>
        </w:r>
        <w:proofErr w:type="spellStart"/>
        <w:r w:rsidRPr="000821CC">
          <w:rPr>
            <w:rStyle w:val="a3"/>
            <w:rFonts w:ascii="Times New Roman" w:hAnsi="Times New Roman"/>
            <w:color w:val="3333FF"/>
          </w:rPr>
          <w:t>ishtan</w:t>
        </w:r>
        <w:proofErr w:type="spellEnd"/>
        <w:r w:rsidRPr="000821CC">
          <w:rPr>
            <w:rStyle w:val="a3"/>
            <w:rFonts w:ascii="Times New Roman" w:hAnsi="Times New Roman"/>
            <w:color w:val="3333FF"/>
            <w:lang w:val="ru-RU"/>
          </w:rPr>
          <w:t>.</w:t>
        </w:r>
        <w:proofErr w:type="spellStart"/>
        <w:r w:rsidRPr="000821CC">
          <w:rPr>
            <w:rStyle w:val="a3"/>
            <w:rFonts w:ascii="Times New Roman" w:hAnsi="Times New Roman"/>
            <w:color w:val="3333FF"/>
          </w:rPr>
          <w:t>tomsk</w:t>
        </w:r>
        <w:proofErr w:type="spellEnd"/>
        <w:r w:rsidRPr="000821CC">
          <w:rPr>
            <w:rStyle w:val="a3"/>
            <w:rFonts w:ascii="Times New Roman" w:hAnsi="Times New Roman"/>
            <w:color w:val="3333FF"/>
            <w:lang w:val="ru-RU"/>
          </w:rPr>
          <w:t>.</w:t>
        </w:r>
        <w:proofErr w:type="spellStart"/>
        <w:r w:rsidRPr="000821CC">
          <w:rPr>
            <w:rStyle w:val="a3"/>
            <w:rFonts w:ascii="Times New Roman" w:hAnsi="Times New Roman"/>
            <w:color w:val="3333FF"/>
          </w:rPr>
          <w:t>ru</w:t>
        </w:r>
        <w:proofErr w:type="spellEnd"/>
      </w:hyperlink>
      <w:r w:rsidRPr="000821CC">
        <w:rPr>
          <w:rFonts w:ascii="Times New Roman" w:hAnsi="Times New Roman"/>
          <w:lang w:val="ru-RU"/>
        </w:rPr>
        <w:t xml:space="preserve"> в информационно-телекоммуникационной сети Интернет.</w:t>
      </w:r>
    </w:p>
    <w:p w:rsidR="000821CC" w:rsidRPr="000821CC" w:rsidRDefault="000821CC" w:rsidP="000821CC">
      <w:pPr>
        <w:pStyle w:val="a5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 w:rsidRPr="000821CC">
        <w:rPr>
          <w:rFonts w:ascii="Times New Roman" w:hAnsi="Times New Roman"/>
          <w:lang w:val="ru-RU"/>
        </w:rPr>
        <w:t xml:space="preserve">Настоящее постановление вступает в силу после </w:t>
      </w:r>
      <w:proofErr w:type="gramStart"/>
      <w:r w:rsidRPr="000821CC">
        <w:rPr>
          <w:rFonts w:ascii="Times New Roman" w:hAnsi="Times New Roman"/>
          <w:lang w:val="ru-RU"/>
        </w:rPr>
        <w:t>официального</w:t>
      </w:r>
      <w:proofErr w:type="gramEnd"/>
      <w:r w:rsidRPr="000821CC">
        <w:rPr>
          <w:rFonts w:ascii="Times New Roman" w:hAnsi="Times New Roman"/>
          <w:lang w:val="ru-RU"/>
        </w:rPr>
        <w:t xml:space="preserve"> </w:t>
      </w:r>
    </w:p>
    <w:p w:rsidR="000821CC" w:rsidRPr="000821CC" w:rsidRDefault="000821CC" w:rsidP="000821CC">
      <w:pPr>
        <w:tabs>
          <w:tab w:val="left" w:pos="0"/>
          <w:tab w:val="num" w:pos="1000"/>
        </w:tabs>
        <w:jc w:val="both"/>
        <w:rPr>
          <w:rFonts w:ascii="Times New Roman" w:hAnsi="Times New Roman"/>
        </w:rPr>
      </w:pPr>
      <w:proofErr w:type="spellStart"/>
      <w:proofErr w:type="gramStart"/>
      <w:r w:rsidRPr="000821CC">
        <w:rPr>
          <w:rFonts w:ascii="Times New Roman" w:hAnsi="Times New Roman"/>
        </w:rPr>
        <w:t>опубликования</w:t>
      </w:r>
      <w:proofErr w:type="spellEnd"/>
      <w:proofErr w:type="gramEnd"/>
      <w:r w:rsidRPr="000821CC">
        <w:rPr>
          <w:rFonts w:ascii="Times New Roman" w:hAnsi="Times New Roman"/>
        </w:rPr>
        <w:t>.</w:t>
      </w:r>
    </w:p>
    <w:p w:rsidR="000821CC" w:rsidRPr="000821CC" w:rsidRDefault="000821CC" w:rsidP="000821CC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0821CC">
        <w:rPr>
          <w:rFonts w:ascii="Times New Roman" w:hAnsi="Times New Roman"/>
          <w:bCs/>
        </w:rPr>
        <w:t>Контроль за</w:t>
      </w:r>
      <w:proofErr w:type="gramEnd"/>
      <w:r w:rsidRPr="000821CC">
        <w:rPr>
          <w:rFonts w:ascii="Times New Roman" w:hAnsi="Times New Roman"/>
          <w:bCs/>
        </w:rPr>
        <w:t xml:space="preserve"> исполнением настоящего постановления  оставляю за собой.</w:t>
      </w:r>
    </w:p>
    <w:p w:rsidR="000821CC" w:rsidRPr="000821CC" w:rsidRDefault="000821CC" w:rsidP="000821CC">
      <w:pPr>
        <w:jc w:val="both"/>
        <w:rPr>
          <w:rFonts w:ascii="Times New Roman" w:hAnsi="Times New Roman"/>
        </w:rPr>
      </w:pPr>
    </w:p>
    <w:p w:rsidR="000821CC" w:rsidRPr="000821CC" w:rsidRDefault="000821CC" w:rsidP="000821CC">
      <w:pPr>
        <w:rPr>
          <w:rFonts w:ascii="Times New Roman" w:hAnsi="Times New Roman"/>
        </w:rPr>
      </w:pPr>
    </w:p>
    <w:p w:rsidR="000821CC" w:rsidRPr="000821CC" w:rsidRDefault="000821CC" w:rsidP="000821CC">
      <w:pPr>
        <w:rPr>
          <w:rFonts w:ascii="Times New Roman" w:hAnsi="Times New Roman"/>
        </w:rPr>
      </w:pPr>
    </w:p>
    <w:p w:rsidR="000821CC" w:rsidRPr="000821CC" w:rsidRDefault="000821CC" w:rsidP="000821CC">
      <w:pPr>
        <w:rPr>
          <w:rFonts w:ascii="Times New Roman" w:hAnsi="Times New Roman"/>
        </w:rPr>
      </w:pPr>
    </w:p>
    <w:p w:rsidR="000821CC" w:rsidRPr="000821CC" w:rsidRDefault="000821CC" w:rsidP="000821CC">
      <w:pPr>
        <w:rPr>
          <w:rFonts w:ascii="Times New Roman" w:hAnsi="Times New Roman"/>
        </w:rPr>
      </w:pPr>
      <w:r w:rsidRPr="000821CC">
        <w:rPr>
          <w:rFonts w:ascii="Times New Roman" w:hAnsi="Times New Roman"/>
        </w:rPr>
        <w:t xml:space="preserve">Глава Иштанского сельского поселения </w:t>
      </w:r>
    </w:p>
    <w:p w:rsidR="000821CC" w:rsidRPr="000821CC" w:rsidRDefault="000821CC" w:rsidP="000821CC">
      <w:pPr>
        <w:jc w:val="both"/>
        <w:rPr>
          <w:rFonts w:ascii="Times New Roman" w:hAnsi="Times New Roman"/>
        </w:rPr>
      </w:pPr>
      <w:r w:rsidRPr="000821CC">
        <w:rPr>
          <w:rFonts w:ascii="Times New Roman" w:hAnsi="Times New Roman"/>
        </w:rPr>
        <w:t xml:space="preserve">(Глава Администрации)                                          </w:t>
      </w:r>
      <w:r w:rsidRPr="000821CC">
        <w:rPr>
          <w:rFonts w:ascii="Times New Roman" w:hAnsi="Times New Roman"/>
        </w:rPr>
        <w:tab/>
        <w:t xml:space="preserve">    Л.В. Маленкова</w:t>
      </w:r>
    </w:p>
    <w:p w:rsidR="000821CC" w:rsidRPr="000821CC" w:rsidRDefault="000821CC" w:rsidP="000821CC">
      <w:pPr>
        <w:rPr>
          <w:rFonts w:ascii="Times New Roman" w:hAnsi="Times New Roman"/>
        </w:rPr>
      </w:pPr>
    </w:p>
    <w:p w:rsidR="000821CC" w:rsidRPr="000821CC" w:rsidRDefault="000821CC" w:rsidP="000821CC">
      <w:pPr>
        <w:rPr>
          <w:rFonts w:ascii="Times New Roman" w:hAnsi="Times New Roman"/>
        </w:rPr>
      </w:pPr>
    </w:p>
    <w:p w:rsidR="000821CC" w:rsidRPr="000821CC" w:rsidRDefault="000821CC" w:rsidP="000821CC">
      <w:pPr>
        <w:rPr>
          <w:rFonts w:ascii="Times New Roman" w:hAnsi="Times New Roman"/>
        </w:rPr>
      </w:pPr>
    </w:p>
    <w:p w:rsidR="000821CC" w:rsidRPr="000821CC" w:rsidRDefault="000821CC" w:rsidP="000821CC">
      <w:pPr>
        <w:rPr>
          <w:rFonts w:ascii="Times New Roman" w:hAnsi="Times New Roman"/>
        </w:rPr>
      </w:pPr>
    </w:p>
    <w:p w:rsidR="000821CC" w:rsidRPr="000821CC" w:rsidRDefault="000821CC" w:rsidP="000821CC">
      <w:pPr>
        <w:rPr>
          <w:rFonts w:ascii="Times New Roman" w:hAnsi="Times New Roman"/>
        </w:rPr>
      </w:pPr>
    </w:p>
    <w:p w:rsidR="000821CC" w:rsidRPr="000821CC" w:rsidRDefault="000821CC" w:rsidP="000821CC">
      <w:pPr>
        <w:rPr>
          <w:rFonts w:ascii="Times New Roman" w:hAnsi="Times New Roman"/>
        </w:rPr>
      </w:pPr>
    </w:p>
    <w:p w:rsidR="000821CC" w:rsidRPr="000821CC" w:rsidRDefault="000821CC" w:rsidP="000821CC">
      <w:pPr>
        <w:rPr>
          <w:rFonts w:ascii="Times New Roman" w:hAnsi="Times New Roman"/>
        </w:rPr>
      </w:pPr>
    </w:p>
    <w:p w:rsidR="000821CC" w:rsidRPr="000821CC" w:rsidRDefault="000821CC" w:rsidP="000821CC">
      <w:pPr>
        <w:rPr>
          <w:rFonts w:ascii="Times New Roman" w:hAnsi="Times New Roman"/>
        </w:rPr>
      </w:pPr>
    </w:p>
    <w:p w:rsidR="000821CC" w:rsidRPr="000821CC" w:rsidRDefault="000821CC" w:rsidP="000821CC">
      <w:pPr>
        <w:rPr>
          <w:rFonts w:ascii="Times New Roman" w:hAnsi="Times New Roman"/>
        </w:rPr>
      </w:pPr>
    </w:p>
    <w:p w:rsidR="000821CC" w:rsidRPr="000821CC" w:rsidRDefault="000821CC" w:rsidP="000821CC">
      <w:pPr>
        <w:rPr>
          <w:rFonts w:ascii="Times New Roman" w:hAnsi="Times New Roman"/>
        </w:rPr>
      </w:pPr>
    </w:p>
    <w:p w:rsidR="000821CC" w:rsidRPr="000821CC" w:rsidRDefault="000821CC" w:rsidP="000821CC">
      <w:pPr>
        <w:rPr>
          <w:rFonts w:ascii="Times New Roman" w:hAnsi="Times New Roman"/>
        </w:rPr>
      </w:pPr>
    </w:p>
    <w:p w:rsidR="000821CC" w:rsidRPr="000821CC" w:rsidRDefault="000821CC" w:rsidP="000821CC">
      <w:pPr>
        <w:rPr>
          <w:rFonts w:ascii="Times New Roman" w:hAnsi="Times New Roman"/>
        </w:rPr>
      </w:pPr>
    </w:p>
    <w:p w:rsidR="000821CC" w:rsidRPr="000821CC" w:rsidRDefault="000821CC" w:rsidP="000821CC">
      <w:pPr>
        <w:rPr>
          <w:rFonts w:ascii="Times New Roman" w:hAnsi="Times New Roman"/>
        </w:rPr>
      </w:pPr>
    </w:p>
    <w:p w:rsidR="000821CC" w:rsidRPr="000821CC" w:rsidRDefault="000821CC" w:rsidP="000821CC">
      <w:pPr>
        <w:rPr>
          <w:rFonts w:ascii="Times New Roman" w:hAnsi="Times New Roman"/>
        </w:rPr>
      </w:pPr>
    </w:p>
    <w:p w:rsidR="000821CC" w:rsidRDefault="000821CC" w:rsidP="000821CC">
      <w:pPr>
        <w:rPr>
          <w:rFonts w:ascii="Times New Roman" w:hAnsi="Times New Roman"/>
          <w:lang w:val="ru-RU"/>
        </w:rPr>
      </w:pPr>
    </w:p>
    <w:p w:rsidR="000821CC" w:rsidRDefault="000821CC" w:rsidP="000821CC">
      <w:pPr>
        <w:rPr>
          <w:rFonts w:ascii="Times New Roman" w:hAnsi="Times New Roman"/>
          <w:lang w:val="ru-RU"/>
        </w:rPr>
      </w:pPr>
    </w:p>
    <w:p w:rsidR="000821CC" w:rsidRDefault="000821CC" w:rsidP="000821CC">
      <w:pPr>
        <w:rPr>
          <w:rFonts w:ascii="Times New Roman" w:hAnsi="Times New Roman"/>
          <w:lang w:val="ru-RU"/>
        </w:rPr>
      </w:pPr>
    </w:p>
    <w:p w:rsidR="000821CC" w:rsidRPr="000821CC" w:rsidRDefault="000821CC" w:rsidP="000821CC">
      <w:pPr>
        <w:rPr>
          <w:rFonts w:ascii="Times New Roman" w:hAnsi="Times New Roman"/>
          <w:lang w:val="ru-RU"/>
        </w:rPr>
      </w:pPr>
    </w:p>
    <w:p w:rsidR="000821CC" w:rsidRPr="000821CC" w:rsidRDefault="000821CC" w:rsidP="000821CC">
      <w:pPr>
        <w:rPr>
          <w:rFonts w:ascii="Times New Roman" w:hAnsi="Times New Roman"/>
        </w:rPr>
      </w:pPr>
    </w:p>
    <w:p w:rsidR="000821CC" w:rsidRPr="000821CC" w:rsidRDefault="000821CC" w:rsidP="000821CC">
      <w:pPr>
        <w:jc w:val="right"/>
        <w:rPr>
          <w:rFonts w:ascii="Times New Roman" w:hAnsi="Times New Roman"/>
        </w:rPr>
      </w:pPr>
      <w:r w:rsidRPr="000821CC">
        <w:rPr>
          <w:rFonts w:ascii="Times New Roman" w:hAnsi="Times New Roman"/>
        </w:rPr>
        <w:lastRenderedPageBreak/>
        <w:t>Приложение</w:t>
      </w:r>
    </w:p>
    <w:p w:rsidR="000821CC" w:rsidRPr="000821CC" w:rsidRDefault="000821CC" w:rsidP="000821C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к </w:t>
      </w:r>
      <w:proofErr w:type="spellStart"/>
      <w:r>
        <w:rPr>
          <w:rFonts w:ascii="Times New Roman" w:hAnsi="Times New Roman"/>
        </w:rPr>
        <w:t>Постановлени</w:t>
      </w:r>
      <w:r>
        <w:rPr>
          <w:rFonts w:ascii="Times New Roman" w:hAnsi="Times New Roman"/>
          <w:lang w:val="ru-RU"/>
        </w:rPr>
        <w:t>ю</w:t>
      </w:r>
      <w:proofErr w:type="spellEnd"/>
      <w:r>
        <w:rPr>
          <w:rFonts w:ascii="Times New Roman" w:hAnsi="Times New Roman"/>
          <w:lang w:val="ru-RU"/>
        </w:rPr>
        <w:t xml:space="preserve"> </w:t>
      </w:r>
      <w:r w:rsidRPr="000821CC">
        <w:rPr>
          <w:rFonts w:ascii="Times New Roman" w:hAnsi="Times New Roman"/>
        </w:rPr>
        <w:t>Администрации</w:t>
      </w:r>
    </w:p>
    <w:p w:rsidR="000821CC" w:rsidRPr="000821CC" w:rsidRDefault="000821CC" w:rsidP="000821CC">
      <w:pPr>
        <w:jc w:val="right"/>
        <w:rPr>
          <w:rFonts w:ascii="Times New Roman" w:hAnsi="Times New Roman"/>
        </w:rPr>
      </w:pPr>
      <w:r w:rsidRPr="000821CC">
        <w:rPr>
          <w:rFonts w:ascii="Times New Roman" w:hAnsi="Times New Roman"/>
        </w:rPr>
        <w:t>Иштанского сельского поселения</w:t>
      </w:r>
    </w:p>
    <w:p w:rsidR="000821CC" w:rsidRPr="000821CC" w:rsidRDefault="000821CC" w:rsidP="000821CC">
      <w:pPr>
        <w:jc w:val="right"/>
        <w:rPr>
          <w:rFonts w:ascii="Times New Roman" w:hAnsi="Times New Roman"/>
          <w:lang w:val="ru-RU"/>
        </w:rPr>
      </w:pPr>
      <w:proofErr w:type="spellStart"/>
      <w:proofErr w:type="gramStart"/>
      <w:r>
        <w:rPr>
          <w:rFonts w:ascii="Times New Roman" w:hAnsi="Times New Roman"/>
        </w:rPr>
        <w:t>от</w:t>
      </w:r>
      <w:proofErr w:type="spellEnd"/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03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ru-RU"/>
        </w:rPr>
        <w:t>03</w:t>
      </w:r>
      <w:r>
        <w:rPr>
          <w:rFonts w:ascii="Times New Roman" w:hAnsi="Times New Roman"/>
        </w:rPr>
        <w:t xml:space="preserve">.2020 № </w:t>
      </w:r>
      <w:r>
        <w:rPr>
          <w:rFonts w:ascii="Times New Roman" w:hAnsi="Times New Roman"/>
          <w:lang w:val="ru-RU"/>
        </w:rPr>
        <w:t>17</w:t>
      </w:r>
    </w:p>
    <w:p w:rsidR="000821CC" w:rsidRPr="000821CC" w:rsidRDefault="000821CC" w:rsidP="000821CC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0821CC" w:rsidRPr="000821CC" w:rsidRDefault="000821CC" w:rsidP="000821CC">
      <w:pPr>
        <w:pStyle w:val="a5"/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0821CC">
        <w:rPr>
          <w:rFonts w:ascii="Times New Roman" w:eastAsia="Times New Roman" w:hAnsi="Times New Roman"/>
          <w:b/>
          <w:bCs/>
          <w:lang w:eastAsia="ru-RU"/>
        </w:rPr>
        <w:t>Положение</w:t>
      </w:r>
    </w:p>
    <w:p w:rsidR="000821CC" w:rsidRPr="000821CC" w:rsidRDefault="000821CC" w:rsidP="000821C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0821CC">
        <w:rPr>
          <w:rFonts w:ascii="Times New Roman" w:eastAsia="Times New Roman" w:hAnsi="Times New Roman"/>
          <w:b/>
          <w:bCs/>
          <w:lang w:eastAsia="ru-RU"/>
        </w:rPr>
        <w:t xml:space="preserve">о порядке проведения антикоррупционной экспертизы нормативных правовых актов </w:t>
      </w:r>
      <w:r w:rsidRPr="000821CC">
        <w:rPr>
          <w:rFonts w:ascii="Times New Roman" w:eastAsia="Times New Roman" w:hAnsi="Times New Roman"/>
          <w:b/>
          <w:lang w:eastAsia="ru-RU"/>
        </w:rPr>
        <w:t>и проектов нормативных правовых актов муниципального образования Иштанское сельское поселение</w:t>
      </w:r>
    </w:p>
    <w:p w:rsidR="000821CC" w:rsidRPr="000821CC" w:rsidRDefault="000821CC" w:rsidP="000821C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</w:p>
    <w:p w:rsidR="000821CC" w:rsidRPr="000821CC" w:rsidRDefault="000821CC" w:rsidP="000821C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lang w:eastAsia="ru-RU"/>
        </w:rPr>
      </w:pPr>
      <w:r w:rsidRPr="000821CC">
        <w:rPr>
          <w:rFonts w:ascii="Times New Roman" w:eastAsia="Times New Roman" w:hAnsi="Times New Roman"/>
          <w:b/>
          <w:lang w:eastAsia="ru-RU"/>
        </w:rPr>
        <w:t>Общие положения</w:t>
      </w:r>
    </w:p>
    <w:p w:rsidR="000821CC" w:rsidRPr="000821CC" w:rsidRDefault="000821CC" w:rsidP="000821CC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0821CC">
        <w:rPr>
          <w:rFonts w:ascii="Times New Roman" w:hAnsi="Times New Roman"/>
        </w:rPr>
        <w:t>Настоящий Порядок определяет правила проведения антикоррупционной</w:t>
      </w:r>
    </w:p>
    <w:p w:rsidR="000821CC" w:rsidRPr="000821CC" w:rsidRDefault="000821CC" w:rsidP="000821C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821CC">
        <w:rPr>
          <w:rFonts w:ascii="Times New Roman" w:hAnsi="Times New Roman"/>
        </w:rPr>
        <w:t>экспертизы нормативных правовых актов и проектов нормативных правовых актов муниципального образования Иштанского сельского  поселения в целях выявления в них коррупциогенных факторов и их последующего устранения, согласно методике, определенной Правительством Российской Федерации.</w:t>
      </w:r>
    </w:p>
    <w:p w:rsidR="000821CC" w:rsidRPr="000821CC" w:rsidRDefault="000821CC" w:rsidP="000821CC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0821CC">
        <w:rPr>
          <w:rFonts w:ascii="Times New Roman" w:hAnsi="Times New Roman"/>
        </w:rPr>
        <w:t>При проведении антикоррупционной экспертизы необходимо руководствоваться</w:t>
      </w:r>
    </w:p>
    <w:p w:rsidR="000821CC" w:rsidRPr="000821CC" w:rsidRDefault="000821CC" w:rsidP="000821C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hyperlink r:id="rId6" w:history="1">
        <w:r w:rsidRPr="000821CC">
          <w:rPr>
            <w:rStyle w:val="a3"/>
            <w:rFonts w:ascii="Times New Roman" w:hAnsi="Times New Roman"/>
            <w:color w:val="auto"/>
            <w:u w:val="none"/>
          </w:rPr>
          <w:t>Конституцией</w:t>
        </w:r>
      </w:hyperlink>
      <w:r w:rsidRPr="000821CC">
        <w:rPr>
          <w:rFonts w:ascii="Times New Roman" w:hAnsi="Times New Roman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Федерации, законами Сибирского автономного округа, нормативными правовыми актами Губернатора Томской области и настоящим порядком.</w:t>
      </w:r>
    </w:p>
    <w:p w:rsidR="000821CC" w:rsidRPr="000821CC" w:rsidRDefault="000821CC" w:rsidP="000821CC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0821CC">
        <w:rPr>
          <w:rFonts w:ascii="Times New Roman" w:hAnsi="Times New Roman"/>
        </w:rPr>
        <w:t>Антикоррупционной экспертизе подлежат нормативные правовые акты и</w:t>
      </w:r>
    </w:p>
    <w:p w:rsidR="000821CC" w:rsidRPr="000821CC" w:rsidRDefault="000821CC" w:rsidP="000821C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821CC">
        <w:rPr>
          <w:rFonts w:ascii="Times New Roman" w:hAnsi="Times New Roman"/>
        </w:rPr>
        <w:t>проекты нормативных правовых актов, принимаемые в администрации Иштанского сельского поселения.</w:t>
      </w:r>
    </w:p>
    <w:p w:rsidR="000821CC" w:rsidRPr="000821CC" w:rsidRDefault="000821CC" w:rsidP="000821CC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0821CC">
        <w:rPr>
          <w:rFonts w:ascii="Times New Roman" w:hAnsi="Times New Roman"/>
        </w:rPr>
        <w:t>Антикоррупционная экспертиза нормативных правовых актов и проектов</w:t>
      </w:r>
    </w:p>
    <w:p w:rsidR="000821CC" w:rsidRPr="000821CC" w:rsidRDefault="000821CC" w:rsidP="000821C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821CC">
        <w:rPr>
          <w:rFonts w:ascii="Times New Roman" w:hAnsi="Times New Roman"/>
        </w:rPr>
        <w:t>нормативных правовых актов муниципального образования Иштанского сельского поселения проводится  в рамках проведения юридической экспертизы правовых актов и проектов правовых актов в муниципальном образовании Иштанского сельского поселения, а также при мониторинге применения муниципальных  нормативных правовых актов.</w:t>
      </w:r>
    </w:p>
    <w:p w:rsidR="000821CC" w:rsidRPr="000821CC" w:rsidRDefault="000821CC" w:rsidP="000821CC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0821CC">
        <w:rPr>
          <w:rFonts w:ascii="Times New Roman" w:eastAsia="Times New Roman" w:hAnsi="Times New Roman"/>
          <w:lang w:eastAsia="ru-RU"/>
        </w:rPr>
        <w:t xml:space="preserve">Антикоррупционная экспертиза не проводится в отношении </w:t>
      </w:r>
      <w:proofErr w:type="gramStart"/>
      <w:r w:rsidRPr="000821CC">
        <w:rPr>
          <w:rFonts w:ascii="Times New Roman" w:eastAsia="Times New Roman" w:hAnsi="Times New Roman"/>
          <w:lang w:eastAsia="ru-RU"/>
        </w:rPr>
        <w:t>отмененных</w:t>
      </w:r>
      <w:proofErr w:type="gramEnd"/>
      <w:r w:rsidRPr="000821CC">
        <w:rPr>
          <w:rFonts w:ascii="Times New Roman" w:eastAsia="Times New Roman" w:hAnsi="Times New Roman"/>
          <w:lang w:eastAsia="ru-RU"/>
        </w:rPr>
        <w:t xml:space="preserve"> или</w:t>
      </w:r>
    </w:p>
    <w:p w:rsidR="000821CC" w:rsidRPr="000821CC" w:rsidRDefault="000821CC" w:rsidP="000821C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0821CC">
        <w:rPr>
          <w:rFonts w:ascii="Times New Roman" w:eastAsia="Times New Roman" w:hAnsi="Times New Roman"/>
          <w:lang w:eastAsia="ru-RU"/>
        </w:rPr>
        <w:t>утративших силу нормативных правовых актов.</w:t>
      </w:r>
    </w:p>
    <w:p w:rsidR="000821CC" w:rsidRPr="000821CC" w:rsidRDefault="000821CC" w:rsidP="000821CC">
      <w:pPr>
        <w:numPr>
          <w:ilvl w:val="1"/>
          <w:numId w:val="2"/>
        </w:numPr>
        <w:tabs>
          <w:tab w:val="num" w:pos="120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821CC">
        <w:rPr>
          <w:rFonts w:ascii="Times New Roman" w:hAnsi="Times New Roman"/>
        </w:rPr>
        <w:t>Институты гражданского общества и граждане могут в порядке, предусмотренном</w:t>
      </w:r>
    </w:p>
    <w:p w:rsidR="000821CC" w:rsidRPr="000821CC" w:rsidRDefault="000821CC" w:rsidP="000821CC">
      <w:pPr>
        <w:tabs>
          <w:tab w:val="num" w:pos="120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821CC">
        <w:rPr>
          <w:rFonts w:ascii="Times New Roman" w:hAnsi="Times New Roman"/>
        </w:rPr>
        <w:t>нормативными правовыми актами Российской Федерации, за счет собственных средств, проводить независимую антикоррупционную экспертизу, кроме случаев, когда в муниципальных нормативных правовых актах или проектах муниципальных нормативных правовых актов содержатся сведения, составляющие государственную тайну или сведения конфиденциального характера.</w:t>
      </w:r>
    </w:p>
    <w:p w:rsidR="000821CC" w:rsidRPr="000821CC" w:rsidRDefault="000821CC" w:rsidP="000821C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</w:p>
    <w:p w:rsidR="000821CC" w:rsidRPr="000821CC" w:rsidRDefault="000821CC" w:rsidP="000821CC">
      <w:pPr>
        <w:pStyle w:val="ConsPlusTitl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21CC">
        <w:rPr>
          <w:rFonts w:ascii="Times New Roman" w:hAnsi="Times New Roman" w:cs="Times New Roman"/>
          <w:sz w:val="24"/>
          <w:szCs w:val="24"/>
        </w:rPr>
        <w:t>Порядок проведения антикоррупционной экспертизы проектов нормативных правовых актов</w:t>
      </w:r>
    </w:p>
    <w:p w:rsidR="000821CC" w:rsidRPr="000821CC" w:rsidRDefault="000821CC" w:rsidP="000821CC">
      <w:pPr>
        <w:pStyle w:val="ConsPlusTitle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21CC">
        <w:rPr>
          <w:rFonts w:ascii="Times New Roman" w:hAnsi="Times New Roman" w:cs="Times New Roman"/>
          <w:b w:val="0"/>
          <w:sz w:val="24"/>
          <w:szCs w:val="24"/>
        </w:rPr>
        <w:t xml:space="preserve">  Антикоррупционную экспертизу проектов нормативных правовых актов</w:t>
      </w:r>
    </w:p>
    <w:p w:rsidR="000821CC" w:rsidRPr="000821CC" w:rsidRDefault="000821CC" w:rsidP="000821C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21CC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Иштанского сельское поселение проводит ответственное должностное лицо администрации сельского поселения, назначенное распоряжением администрации Иштанского сельского поселения (далее – ответственное лицо).</w:t>
      </w:r>
    </w:p>
    <w:p w:rsidR="000821CC" w:rsidRPr="000821CC" w:rsidRDefault="000821CC" w:rsidP="000821CC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  <w:r w:rsidRPr="000821CC">
        <w:rPr>
          <w:rFonts w:ascii="Times New Roman" w:hAnsi="Times New Roman"/>
        </w:rPr>
        <w:t>2.2. Проект нормативного правового акта до его подписания визируется и в установленном порядке направляется ответственному лицу  для проведения антикоррупционной экспертизы.</w:t>
      </w:r>
    </w:p>
    <w:p w:rsidR="000821CC" w:rsidRPr="000821CC" w:rsidRDefault="000821CC" w:rsidP="000821CC">
      <w:pPr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0821CC">
        <w:rPr>
          <w:rFonts w:ascii="Times New Roman" w:hAnsi="Times New Roman"/>
        </w:rPr>
        <w:t xml:space="preserve">2.3.  </w:t>
      </w:r>
      <w:r w:rsidRPr="000821CC">
        <w:rPr>
          <w:rFonts w:ascii="Times New Roman" w:hAnsi="Times New Roman"/>
          <w:lang w:val="ru-RU"/>
        </w:rPr>
        <w:t xml:space="preserve">В течение трех рабочих дней со дня направления проекта ответственному лицу  для проведения правовой экспертизы, исполнитель проекта направляет ответственному лицу за размещение информации на официальном сайте администрации Иштанского </w:t>
      </w:r>
      <w:r w:rsidRPr="000821CC">
        <w:rPr>
          <w:rFonts w:ascii="Times New Roman" w:hAnsi="Times New Roman"/>
          <w:lang w:val="ru-RU"/>
        </w:rPr>
        <w:lastRenderedPageBreak/>
        <w:t xml:space="preserve">сельского поселения (далее – официальный сайт) </w:t>
      </w:r>
      <w:hyperlink r:id="rId7" w:history="1">
        <w:r w:rsidRPr="000821CC">
          <w:rPr>
            <w:rStyle w:val="a3"/>
            <w:rFonts w:ascii="Times New Roman" w:hAnsi="Times New Roman"/>
            <w:color w:val="3333FF"/>
          </w:rPr>
          <w:t>http</w:t>
        </w:r>
        <w:r w:rsidRPr="000821CC">
          <w:rPr>
            <w:rStyle w:val="a3"/>
            <w:rFonts w:ascii="Times New Roman" w:hAnsi="Times New Roman"/>
            <w:color w:val="3333FF"/>
            <w:lang w:val="ru-RU"/>
          </w:rPr>
          <w:t>://</w:t>
        </w:r>
        <w:proofErr w:type="spellStart"/>
        <w:r w:rsidRPr="000821CC">
          <w:rPr>
            <w:rStyle w:val="a3"/>
            <w:rFonts w:ascii="Times New Roman" w:hAnsi="Times New Roman"/>
            <w:color w:val="3333FF"/>
          </w:rPr>
          <w:t>ishtan</w:t>
        </w:r>
        <w:proofErr w:type="spellEnd"/>
        <w:r w:rsidRPr="000821CC">
          <w:rPr>
            <w:rStyle w:val="a3"/>
            <w:rFonts w:ascii="Times New Roman" w:hAnsi="Times New Roman"/>
            <w:color w:val="3333FF"/>
            <w:lang w:val="ru-RU"/>
          </w:rPr>
          <w:t>.</w:t>
        </w:r>
        <w:proofErr w:type="spellStart"/>
        <w:r w:rsidRPr="000821CC">
          <w:rPr>
            <w:rStyle w:val="a3"/>
            <w:rFonts w:ascii="Times New Roman" w:hAnsi="Times New Roman"/>
            <w:color w:val="3333FF"/>
          </w:rPr>
          <w:t>tomsk</w:t>
        </w:r>
        <w:proofErr w:type="spellEnd"/>
        <w:r w:rsidRPr="000821CC">
          <w:rPr>
            <w:rStyle w:val="a3"/>
            <w:rFonts w:ascii="Times New Roman" w:hAnsi="Times New Roman"/>
            <w:color w:val="3333FF"/>
            <w:lang w:val="ru-RU"/>
          </w:rPr>
          <w:t>.</w:t>
        </w:r>
        <w:proofErr w:type="spellStart"/>
        <w:r w:rsidRPr="000821CC">
          <w:rPr>
            <w:rStyle w:val="a3"/>
            <w:rFonts w:ascii="Times New Roman" w:hAnsi="Times New Roman"/>
            <w:color w:val="3333FF"/>
          </w:rPr>
          <w:t>ru</w:t>
        </w:r>
        <w:proofErr w:type="spellEnd"/>
        <w:r w:rsidRPr="000821CC">
          <w:rPr>
            <w:rStyle w:val="a3"/>
            <w:rFonts w:ascii="Times New Roman" w:hAnsi="Times New Roman"/>
            <w:color w:val="3333FF"/>
            <w:lang w:val="ru-RU"/>
          </w:rPr>
          <w:t>/</w:t>
        </w:r>
      </w:hyperlink>
      <w:r w:rsidRPr="000821CC">
        <w:rPr>
          <w:rFonts w:ascii="Times New Roman" w:hAnsi="Times New Roman"/>
          <w:lang w:val="ru-RU"/>
        </w:rPr>
        <w:t xml:space="preserve">, заявку на размещение на официальном сайте в </w:t>
      </w:r>
      <w:r>
        <w:rPr>
          <w:rFonts w:ascii="Times New Roman" w:hAnsi="Times New Roman"/>
          <w:lang w:val="ru-RU"/>
        </w:rPr>
        <w:t xml:space="preserve">информационно – коммуникационной </w:t>
      </w:r>
      <w:r w:rsidRPr="000821CC">
        <w:rPr>
          <w:rFonts w:ascii="Times New Roman" w:hAnsi="Times New Roman"/>
          <w:lang w:val="ru-RU"/>
        </w:rPr>
        <w:t>сети «Интернет» проекта нормативного правового акта и информационного сообщения к проекту, в котором указывается дата начала и дата окончания приема заключений по результатам независимой антикоррупционной экспертизы, а также почтовый адрес, адрес электронной почты для направления указанных заключений.</w:t>
      </w:r>
    </w:p>
    <w:p w:rsidR="000821CC" w:rsidRPr="000821CC" w:rsidRDefault="000821CC" w:rsidP="000821CC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0821CC">
        <w:rPr>
          <w:rFonts w:ascii="Times New Roman" w:hAnsi="Times New Roman" w:cs="Times New Roman"/>
          <w:b w:val="0"/>
          <w:sz w:val="24"/>
          <w:szCs w:val="24"/>
        </w:rPr>
        <w:t>Ответственное</w:t>
      </w:r>
      <w:proofErr w:type="spellEnd"/>
      <w:r w:rsidRPr="000821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821CC">
        <w:rPr>
          <w:rFonts w:ascii="Times New Roman" w:hAnsi="Times New Roman" w:cs="Times New Roman"/>
          <w:b w:val="0"/>
          <w:sz w:val="24"/>
          <w:szCs w:val="24"/>
        </w:rPr>
        <w:t>лицо</w:t>
      </w:r>
      <w:proofErr w:type="spellEnd"/>
      <w:r w:rsidRPr="000821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821CC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spellEnd"/>
      <w:r w:rsidRPr="000821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821CC">
        <w:rPr>
          <w:rFonts w:ascii="Times New Roman" w:hAnsi="Times New Roman" w:cs="Times New Roman"/>
          <w:b w:val="0"/>
          <w:sz w:val="24"/>
          <w:szCs w:val="24"/>
        </w:rPr>
        <w:t>размещение</w:t>
      </w:r>
      <w:proofErr w:type="spellEnd"/>
      <w:r w:rsidRPr="000821CC">
        <w:rPr>
          <w:rFonts w:ascii="Times New Roman" w:hAnsi="Times New Roman" w:cs="Times New Roman"/>
          <w:b w:val="0"/>
          <w:sz w:val="24"/>
          <w:szCs w:val="24"/>
        </w:rPr>
        <w:t xml:space="preserve"> информации, не позднее следующего рабочего</w:t>
      </w:r>
    </w:p>
    <w:p w:rsidR="000821CC" w:rsidRPr="000821CC" w:rsidRDefault="000821CC" w:rsidP="000821C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21CC">
        <w:rPr>
          <w:rFonts w:ascii="Times New Roman" w:hAnsi="Times New Roman" w:cs="Times New Roman"/>
          <w:b w:val="0"/>
          <w:sz w:val="24"/>
          <w:szCs w:val="24"/>
        </w:rPr>
        <w:t>дня после поступления заявки на размещение на официальном сайте проекта муниципального нормативного правового акта размещает проект нормативного правового акта.</w:t>
      </w:r>
    </w:p>
    <w:p w:rsidR="000821CC" w:rsidRPr="000821CC" w:rsidRDefault="000821CC" w:rsidP="000821CC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21CC">
        <w:rPr>
          <w:rFonts w:ascii="Times New Roman" w:hAnsi="Times New Roman" w:cs="Times New Roman"/>
          <w:b w:val="0"/>
          <w:sz w:val="24"/>
          <w:szCs w:val="24"/>
        </w:rPr>
        <w:t xml:space="preserve">2.4.  Проекты нормативных правовых актов направляются ответственному лицу </w:t>
      </w:r>
      <w:proofErr w:type="gramStart"/>
      <w:r w:rsidRPr="000821CC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End"/>
    </w:p>
    <w:p w:rsidR="000821CC" w:rsidRPr="000821CC" w:rsidRDefault="000821CC" w:rsidP="000821C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21CC">
        <w:rPr>
          <w:rFonts w:ascii="Times New Roman" w:hAnsi="Times New Roman" w:cs="Times New Roman"/>
          <w:b w:val="0"/>
          <w:sz w:val="24"/>
          <w:szCs w:val="24"/>
        </w:rPr>
        <w:t>приложением всех актов (документов), в соответствии с которыми или во исполнение которых они подготовлены, в противном случае Антикоррупционная экспертиза не проводится, а проекты возвращаются исполнителю.</w:t>
      </w:r>
    </w:p>
    <w:p w:rsidR="000821CC" w:rsidRPr="000821CC" w:rsidRDefault="000821CC" w:rsidP="000821CC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  <w:r w:rsidRPr="000821CC">
        <w:rPr>
          <w:rFonts w:ascii="Times New Roman" w:eastAsia="Times New Roman" w:hAnsi="Times New Roman"/>
          <w:lang w:eastAsia="ru-RU"/>
        </w:rPr>
        <w:t xml:space="preserve">2.5. </w:t>
      </w:r>
      <w:r w:rsidRPr="000821CC">
        <w:rPr>
          <w:rFonts w:ascii="Times New Roman" w:hAnsi="Times New Roman"/>
        </w:rPr>
        <w:t>При поступлении на согласование проекта нормативного правового акта ответственное лицо:</w:t>
      </w:r>
    </w:p>
    <w:p w:rsidR="000821CC" w:rsidRPr="000821CC" w:rsidRDefault="000821CC" w:rsidP="000821CC">
      <w:pPr>
        <w:numPr>
          <w:ilvl w:val="0"/>
          <w:numId w:val="3"/>
        </w:numPr>
        <w:tabs>
          <w:tab w:val="left" w:pos="0"/>
          <w:tab w:val="num" w:pos="993"/>
          <w:tab w:val="num" w:pos="1200"/>
        </w:tabs>
        <w:ind w:hanging="1113"/>
        <w:jc w:val="both"/>
        <w:rPr>
          <w:rFonts w:ascii="Times New Roman" w:hAnsi="Times New Roman"/>
        </w:rPr>
      </w:pPr>
      <w:r w:rsidRPr="000821CC">
        <w:rPr>
          <w:rFonts w:ascii="Times New Roman" w:hAnsi="Times New Roman"/>
        </w:rPr>
        <w:t>устанавливает его нормативность (отсутствие нормативности);</w:t>
      </w:r>
    </w:p>
    <w:p w:rsidR="000821CC" w:rsidRPr="000821CC" w:rsidRDefault="000821CC" w:rsidP="000821CC">
      <w:pPr>
        <w:numPr>
          <w:ilvl w:val="0"/>
          <w:numId w:val="3"/>
        </w:numPr>
        <w:tabs>
          <w:tab w:val="left" w:pos="0"/>
          <w:tab w:val="num" w:pos="993"/>
          <w:tab w:val="num" w:pos="1200"/>
        </w:tabs>
        <w:ind w:hanging="1113"/>
        <w:jc w:val="both"/>
        <w:rPr>
          <w:rFonts w:ascii="Times New Roman" w:hAnsi="Times New Roman"/>
        </w:rPr>
      </w:pPr>
      <w:r w:rsidRPr="000821CC">
        <w:rPr>
          <w:rFonts w:ascii="Times New Roman" w:hAnsi="Times New Roman"/>
        </w:rPr>
        <w:t>осуществляет антикоррупционную экспертизу.</w:t>
      </w:r>
    </w:p>
    <w:p w:rsidR="000821CC" w:rsidRPr="000821CC" w:rsidRDefault="000821CC" w:rsidP="000821CC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  <w:r w:rsidRPr="000821CC">
        <w:rPr>
          <w:rFonts w:ascii="Times New Roman" w:hAnsi="Times New Roman"/>
        </w:rPr>
        <w:t>В случае</w:t>
      </w:r>
      <w:proofErr w:type="gramStart"/>
      <w:r w:rsidRPr="000821CC">
        <w:rPr>
          <w:rFonts w:ascii="Times New Roman" w:hAnsi="Times New Roman"/>
        </w:rPr>
        <w:t>,</w:t>
      </w:r>
      <w:proofErr w:type="gramEnd"/>
      <w:r w:rsidRPr="000821CC">
        <w:rPr>
          <w:rFonts w:ascii="Times New Roman" w:hAnsi="Times New Roman"/>
        </w:rPr>
        <w:t xml:space="preserve"> если проект муниципального правового акта не отвечает признакам нормативности, антикоррупционная экспертиза не проводится, заключение не составляется.</w:t>
      </w:r>
    </w:p>
    <w:p w:rsidR="000821CC" w:rsidRPr="000821CC" w:rsidRDefault="000821CC" w:rsidP="000821CC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  <w:r w:rsidRPr="000821CC">
        <w:rPr>
          <w:rFonts w:ascii="Times New Roman" w:hAnsi="Times New Roman"/>
        </w:rPr>
        <w:t>2.6. Ответственное лицо проводит антикоррупционную экспертизу проекта нормативного правового акта в течение 10 дней со дня его поступления. При проведении антикоррупционной экспертизы проекта нормативного правового акта ответственное лицо в рабочем порядке может привлекать исполнителя проекта для дачи соответствующих пояснений.</w:t>
      </w:r>
    </w:p>
    <w:p w:rsidR="000821CC" w:rsidRPr="000821CC" w:rsidRDefault="000821CC" w:rsidP="000821CC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  <w:r w:rsidRPr="000821CC">
        <w:rPr>
          <w:rFonts w:ascii="Times New Roman" w:hAnsi="Times New Roman"/>
        </w:rPr>
        <w:t xml:space="preserve">2.7. Ответственное лицо по результатам антикоррупционной экспертизы подготавливает заключение, подписывает его, в котором отражаются выявленные при проведении антикоррупционной экспертизы проектов нормативных правовых актов коррупциогенные факторы. При визировании проекта муниципального нормативного правового акта указывается отнесение данного акта к </w:t>
      </w:r>
      <w:proofErr w:type="gramStart"/>
      <w:r w:rsidRPr="000821CC">
        <w:rPr>
          <w:rFonts w:ascii="Times New Roman" w:hAnsi="Times New Roman"/>
        </w:rPr>
        <w:t>нормативному</w:t>
      </w:r>
      <w:proofErr w:type="gramEnd"/>
      <w:r w:rsidRPr="000821CC">
        <w:rPr>
          <w:rFonts w:ascii="Times New Roman" w:hAnsi="Times New Roman"/>
        </w:rPr>
        <w:t xml:space="preserve"> правовому                                и в подтверждение об отсутствии в нормативном правовом акте коррупциогенных факторов делает запись: «Проект НПА коррупциогенных факторов не содержит».</w:t>
      </w:r>
    </w:p>
    <w:p w:rsidR="000821CC" w:rsidRPr="000821CC" w:rsidRDefault="000821CC" w:rsidP="000821CC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  <w:r w:rsidRPr="000821CC">
        <w:rPr>
          <w:rFonts w:ascii="Times New Roman" w:hAnsi="Times New Roman"/>
        </w:rPr>
        <w:t>2.8.  Лицо, подготовившее проект муниципального нормативного правового акта, обязано рассмотреть результаты антикоррупционной экспертизы и совершить одно из следующих действий:</w:t>
      </w:r>
    </w:p>
    <w:p w:rsidR="000821CC" w:rsidRPr="000821CC" w:rsidRDefault="000821CC" w:rsidP="000821CC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  <w:r w:rsidRPr="000821CC">
        <w:rPr>
          <w:rFonts w:ascii="Times New Roman" w:eastAsia="Times New Roman" w:hAnsi="Times New Roman"/>
          <w:lang w:eastAsia="ru-RU"/>
        </w:rPr>
        <w:t xml:space="preserve">2.8.1. </w:t>
      </w:r>
      <w:r w:rsidRPr="000821CC">
        <w:rPr>
          <w:rFonts w:ascii="Times New Roman" w:hAnsi="Times New Roman"/>
        </w:rPr>
        <w:t xml:space="preserve">Внести в проект изменения и (или) дополнения, направленные </w:t>
      </w:r>
      <w:r w:rsidRPr="000821CC">
        <w:rPr>
          <w:rFonts w:ascii="Times New Roman" w:hAnsi="Times New Roman"/>
        </w:rPr>
        <w:br/>
        <w:t>на устранение и (или) ограничение действия выявленных коррупциогенных факторов.</w:t>
      </w:r>
    </w:p>
    <w:p w:rsidR="000821CC" w:rsidRPr="000821CC" w:rsidRDefault="000821CC" w:rsidP="000821CC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  <w:r w:rsidRPr="000821CC">
        <w:rPr>
          <w:rFonts w:ascii="Times New Roman" w:hAnsi="Times New Roman"/>
        </w:rPr>
        <w:t>2.8.2.  Подготовить аргументированную пояснительную записку о невозможности внесения таких изменений и (или) дополнений в связи со спорностью в вопросе определения коррупциогенности правового акта.</w:t>
      </w:r>
    </w:p>
    <w:p w:rsidR="000821CC" w:rsidRPr="000821CC" w:rsidRDefault="000821CC" w:rsidP="000821CC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  <w:r w:rsidRPr="000821CC">
        <w:rPr>
          <w:rFonts w:ascii="Times New Roman" w:hAnsi="Times New Roman"/>
        </w:rPr>
        <w:t xml:space="preserve">2.9. Коррупциогенные факторы, выявленные при проведении </w:t>
      </w:r>
      <w:r w:rsidRPr="000821CC">
        <w:rPr>
          <w:rFonts w:ascii="Times New Roman" w:hAnsi="Times New Roman"/>
        </w:rPr>
        <w:br/>
        <w:t>антикоррупционной экспертизы проекта нормативного правового акта, устраняются лицом, ответственным за его разработку.</w:t>
      </w:r>
    </w:p>
    <w:p w:rsidR="000821CC" w:rsidRPr="000821CC" w:rsidRDefault="000821CC" w:rsidP="000821CC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21CC">
        <w:rPr>
          <w:rFonts w:ascii="Times New Roman" w:hAnsi="Times New Roman" w:cs="Times New Roman"/>
          <w:color w:val="auto"/>
          <w:sz w:val="24"/>
          <w:szCs w:val="24"/>
        </w:rPr>
        <w:t>2.9.1</w:t>
      </w:r>
      <w:proofErr w:type="gramStart"/>
      <w:r w:rsidRPr="000821CC">
        <w:rPr>
          <w:rFonts w:ascii="Times New Roman" w:hAnsi="Times New Roman" w:cs="Times New Roman"/>
          <w:sz w:val="24"/>
          <w:szCs w:val="24"/>
        </w:rPr>
        <w:t xml:space="preserve">  </w:t>
      </w:r>
      <w:r w:rsidRPr="000821CC">
        <w:rPr>
          <w:rFonts w:ascii="Times New Roman" w:hAnsi="Times New Roman" w:cs="Times New Roman"/>
          <w:color w:val="auto"/>
          <w:sz w:val="24"/>
          <w:szCs w:val="24"/>
        </w:rPr>
        <w:t>В</w:t>
      </w:r>
      <w:proofErr w:type="gramEnd"/>
      <w:r w:rsidRPr="000821CC">
        <w:rPr>
          <w:rFonts w:ascii="Times New Roman" w:hAnsi="Times New Roman" w:cs="Times New Roman"/>
          <w:color w:val="auto"/>
          <w:sz w:val="24"/>
          <w:szCs w:val="24"/>
        </w:rPr>
        <w:t xml:space="preserve"> случае внесения существенных изменений в текст проекта нормативного правового акта он подлежит повторному размещению на официальном сайте для проведения независимой антикоррупционной экспертизы.</w:t>
      </w:r>
    </w:p>
    <w:p w:rsidR="000821CC" w:rsidRPr="000821CC" w:rsidRDefault="000821CC" w:rsidP="000821CC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821CC" w:rsidRPr="000821CC" w:rsidRDefault="000821CC" w:rsidP="000821CC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821CC" w:rsidRPr="000821CC" w:rsidRDefault="000821CC" w:rsidP="000821CC">
      <w:pPr>
        <w:pStyle w:val="a4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821CC">
        <w:rPr>
          <w:rFonts w:ascii="Times New Roman" w:hAnsi="Times New Roman" w:cs="Times New Roman"/>
          <w:b/>
          <w:color w:val="auto"/>
          <w:sz w:val="24"/>
          <w:szCs w:val="24"/>
        </w:rPr>
        <w:t>Антикоррупционная экспертиза нормативных правовых актов</w:t>
      </w:r>
    </w:p>
    <w:p w:rsidR="000821CC" w:rsidRPr="000821CC" w:rsidRDefault="000821CC" w:rsidP="000821CC">
      <w:pPr>
        <w:numPr>
          <w:ilvl w:val="1"/>
          <w:numId w:val="2"/>
        </w:numPr>
        <w:tabs>
          <w:tab w:val="num" w:pos="120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821CC">
        <w:rPr>
          <w:rFonts w:ascii="Times New Roman" w:hAnsi="Times New Roman"/>
        </w:rPr>
        <w:t xml:space="preserve">Должностные лица, в соответствии со </w:t>
      </w:r>
      <w:proofErr w:type="gramStart"/>
      <w:r w:rsidRPr="000821CC">
        <w:rPr>
          <w:rFonts w:ascii="Times New Roman" w:hAnsi="Times New Roman"/>
        </w:rPr>
        <w:t>своей</w:t>
      </w:r>
      <w:proofErr w:type="gramEnd"/>
      <w:r w:rsidRPr="000821CC">
        <w:rPr>
          <w:rFonts w:ascii="Times New Roman" w:hAnsi="Times New Roman"/>
        </w:rPr>
        <w:t xml:space="preserve"> компетенций осуществляют проверку</w:t>
      </w:r>
    </w:p>
    <w:p w:rsidR="000821CC" w:rsidRPr="000821CC" w:rsidRDefault="000821CC" w:rsidP="000821CC">
      <w:pPr>
        <w:tabs>
          <w:tab w:val="num" w:pos="120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 w:rsidRPr="000821CC">
        <w:rPr>
          <w:rFonts w:ascii="Times New Roman" w:hAnsi="Times New Roman"/>
        </w:rPr>
        <w:lastRenderedPageBreak/>
        <w:t xml:space="preserve">принятых до утверждения настоящего Порядка муниципальных нормативных правовых актов при мониторинге их применения для выявления в них положений, способствующих созданию условий для проявления коррупции, согласно </w:t>
      </w:r>
      <w:hyperlink r:id="rId8" w:history="1">
        <w:r w:rsidRPr="000821CC">
          <w:rPr>
            <w:rStyle w:val="a3"/>
            <w:rFonts w:ascii="Times New Roman" w:hAnsi="Times New Roman"/>
            <w:color w:val="auto"/>
            <w:u w:val="none"/>
          </w:rPr>
          <w:t>методике</w:t>
        </w:r>
      </w:hyperlink>
      <w:r w:rsidRPr="000821CC">
        <w:rPr>
          <w:rFonts w:ascii="Times New Roman" w:hAnsi="Times New Roman"/>
        </w:rPr>
        <w:t xml:space="preserve"> проведения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  <w:proofErr w:type="gramEnd"/>
    </w:p>
    <w:p w:rsidR="000821CC" w:rsidRPr="000821CC" w:rsidRDefault="000821CC" w:rsidP="000821CC">
      <w:pPr>
        <w:pStyle w:val="a5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821CC">
        <w:rPr>
          <w:rFonts w:ascii="Times New Roman" w:hAnsi="Times New Roman"/>
        </w:rPr>
        <w:t>В случае обнаружения в проверяемых нормативных правовых актах</w:t>
      </w:r>
    </w:p>
    <w:p w:rsidR="000821CC" w:rsidRPr="000821CC" w:rsidRDefault="000821CC" w:rsidP="000821C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821CC">
        <w:rPr>
          <w:rFonts w:ascii="Times New Roman" w:hAnsi="Times New Roman"/>
        </w:rPr>
        <w:t>коррупциогенных факторов соответствующее лицо, это обнаружившее,  в трехдневный срок направляет указанные нормативные правовые акты с мотивированным заключением ответственному лицу на антикоррупционную экспертизу, проводимую в соответствии с пунктами 2.4, 2.5 настоящего Порядка.</w:t>
      </w:r>
    </w:p>
    <w:p w:rsidR="000821CC" w:rsidRPr="000821CC" w:rsidRDefault="000821CC" w:rsidP="000821CC">
      <w:pPr>
        <w:numPr>
          <w:ilvl w:val="1"/>
          <w:numId w:val="2"/>
        </w:numPr>
        <w:tabs>
          <w:tab w:val="num" w:pos="120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821CC">
        <w:rPr>
          <w:rFonts w:ascii="Times New Roman" w:hAnsi="Times New Roman"/>
        </w:rPr>
        <w:t xml:space="preserve">На основании заключения ответственного лица, носящего </w:t>
      </w:r>
      <w:proofErr w:type="gramStart"/>
      <w:r w:rsidRPr="000821CC">
        <w:rPr>
          <w:rFonts w:ascii="Times New Roman" w:hAnsi="Times New Roman"/>
        </w:rPr>
        <w:t>рекомендательный</w:t>
      </w:r>
      <w:proofErr w:type="gramEnd"/>
    </w:p>
    <w:p w:rsidR="000821CC" w:rsidRPr="000821CC" w:rsidRDefault="000821CC" w:rsidP="000821CC">
      <w:pPr>
        <w:tabs>
          <w:tab w:val="num" w:pos="120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821CC">
        <w:rPr>
          <w:rFonts w:ascii="Times New Roman" w:hAnsi="Times New Roman"/>
        </w:rPr>
        <w:t>характер исполнитель подготавливает изменения в нормативный правовой акт, направленные на устранение выявленных в нормативном правовом акте коррупциогенных факторов.</w:t>
      </w:r>
    </w:p>
    <w:p w:rsidR="000821CC" w:rsidRPr="000821CC" w:rsidRDefault="000821CC" w:rsidP="000821CC">
      <w:pPr>
        <w:pStyle w:val="a5"/>
        <w:numPr>
          <w:ilvl w:val="0"/>
          <w:numId w:val="2"/>
        </w:numPr>
        <w:jc w:val="both"/>
        <w:rPr>
          <w:rFonts w:ascii="Times New Roman" w:hAnsi="Times New Roman"/>
          <w:b/>
          <w:bCs/>
        </w:rPr>
      </w:pPr>
      <w:r w:rsidRPr="000821CC">
        <w:rPr>
          <w:rFonts w:ascii="Times New Roman" w:hAnsi="Times New Roman"/>
          <w:b/>
          <w:bCs/>
        </w:rPr>
        <w:t>Обеспечение доступа институтов гражданского общества,</w:t>
      </w:r>
    </w:p>
    <w:p w:rsidR="000821CC" w:rsidRPr="000821CC" w:rsidRDefault="000821CC" w:rsidP="000821CC">
      <w:pPr>
        <w:ind w:firstLine="540"/>
        <w:jc w:val="both"/>
        <w:rPr>
          <w:rFonts w:ascii="Times New Roman" w:hAnsi="Times New Roman"/>
          <w:b/>
          <w:bCs/>
        </w:rPr>
      </w:pPr>
      <w:r w:rsidRPr="000821CC">
        <w:rPr>
          <w:rFonts w:ascii="Times New Roman" w:hAnsi="Times New Roman"/>
          <w:b/>
          <w:bCs/>
        </w:rPr>
        <w:t>организаций и граждан к информации о правотворческой деятельности</w:t>
      </w:r>
    </w:p>
    <w:p w:rsidR="000821CC" w:rsidRPr="000821CC" w:rsidRDefault="000821CC" w:rsidP="000821CC">
      <w:pPr>
        <w:pStyle w:val="a5"/>
        <w:tabs>
          <w:tab w:val="num" w:pos="120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0821CC">
        <w:rPr>
          <w:rFonts w:ascii="Times New Roman" w:hAnsi="Times New Roman"/>
          <w:b/>
          <w:bCs/>
        </w:rPr>
        <w:t>администрации сельского поселения</w:t>
      </w:r>
    </w:p>
    <w:p w:rsidR="000821CC" w:rsidRPr="000821CC" w:rsidRDefault="000821CC" w:rsidP="000821CC">
      <w:pPr>
        <w:tabs>
          <w:tab w:val="num" w:pos="1200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0821CC" w:rsidRPr="000821CC" w:rsidRDefault="000821CC" w:rsidP="000821CC">
      <w:pPr>
        <w:pStyle w:val="a5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821CC">
        <w:rPr>
          <w:rFonts w:ascii="Times New Roman" w:hAnsi="Times New Roman"/>
        </w:rPr>
        <w:t xml:space="preserve">В целях </w:t>
      </w:r>
      <w:proofErr w:type="gramStart"/>
      <w:r w:rsidRPr="000821CC">
        <w:rPr>
          <w:rFonts w:ascii="Times New Roman" w:hAnsi="Times New Roman"/>
        </w:rPr>
        <w:t>обеспечения реализации прав институтов гражданского общества</w:t>
      </w:r>
      <w:proofErr w:type="gramEnd"/>
      <w:r w:rsidRPr="000821CC">
        <w:rPr>
          <w:rFonts w:ascii="Times New Roman" w:hAnsi="Times New Roman"/>
        </w:rPr>
        <w:t>,</w:t>
      </w:r>
    </w:p>
    <w:p w:rsidR="000821CC" w:rsidRPr="000821CC" w:rsidRDefault="000821CC" w:rsidP="000821C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821CC">
        <w:rPr>
          <w:rFonts w:ascii="Times New Roman" w:hAnsi="Times New Roman"/>
        </w:rPr>
        <w:t xml:space="preserve">организаций и граждан, предусмотренных федеральным законодательством по вопросам проведения независимой антикоррупционной экспертизы, тексты проектов нормативных правовых актов размещаются на официальном сайте </w:t>
      </w:r>
      <w:hyperlink r:id="rId9" w:history="1">
        <w:r w:rsidRPr="000821CC">
          <w:rPr>
            <w:rStyle w:val="a3"/>
            <w:rFonts w:ascii="Times New Roman" w:hAnsi="Times New Roman"/>
            <w:color w:val="3333FF"/>
          </w:rPr>
          <w:t>http://ishtan.tomsk.ru/</w:t>
        </w:r>
      </w:hyperlink>
      <w:r w:rsidRPr="000821CC">
        <w:rPr>
          <w:rFonts w:ascii="Times New Roman" w:hAnsi="Times New Roman"/>
        </w:rPr>
        <w:t>, а тексты нормативных правовых актов администрации Иштанского сельского поселения в установленном порядке публикуются в «Информационном бюллетене».</w:t>
      </w:r>
    </w:p>
    <w:p w:rsidR="000821CC" w:rsidRDefault="000821CC" w:rsidP="000821CC">
      <w:pPr>
        <w:pStyle w:val="a4"/>
        <w:spacing w:before="0" w:after="0"/>
        <w:ind w:left="36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821CC" w:rsidRDefault="000821CC" w:rsidP="000821CC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</w:p>
    <w:p w:rsidR="000821CC" w:rsidRDefault="000821CC" w:rsidP="000821CC">
      <w:pPr>
        <w:pStyle w:val="a5"/>
        <w:widowControl w:val="0"/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/>
          <w:lang w:eastAsia="ru-RU"/>
        </w:rPr>
      </w:pPr>
    </w:p>
    <w:p w:rsidR="000821CC" w:rsidRDefault="000821CC" w:rsidP="000821C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</w:p>
    <w:p w:rsidR="000821CC" w:rsidRDefault="000821CC" w:rsidP="000821C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</w:p>
    <w:p w:rsidR="000821CC" w:rsidRDefault="000821CC" w:rsidP="000821CC">
      <w:pPr>
        <w:shd w:val="clear" w:color="auto" w:fill="FFFFFF"/>
        <w:spacing w:line="450" w:lineRule="atLeast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000000" w:rsidRDefault="000821CC"/>
    <w:p w:rsidR="000821CC" w:rsidRDefault="000821CC"/>
    <w:sectPr w:rsidR="00082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2198E"/>
    <w:multiLevelType w:val="hybridMultilevel"/>
    <w:tmpl w:val="8E420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EA3F5F"/>
    <w:multiLevelType w:val="hybridMultilevel"/>
    <w:tmpl w:val="D08C1F72"/>
    <w:lvl w:ilvl="0" w:tplc="8B8854C4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9B2639"/>
    <w:multiLevelType w:val="multilevel"/>
    <w:tmpl w:val="50206F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5BC974E5"/>
    <w:multiLevelType w:val="hybridMultilevel"/>
    <w:tmpl w:val="F34EB370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21CC"/>
    <w:rsid w:val="00082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C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21C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1C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1C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1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1C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1C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1C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1C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821CC"/>
    <w:rPr>
      <w:color w:val="0563C1"/>
      <w:u w:val="single"/>
    </w:rPr>
  </w:style>
  <w:style w:type="paragraph" w:styleId="a4">
    <w:name w:val="Normal (Web)"/>
    <w:basedOn w:val="a"/>
    <w:semiHidden/>
    <w:unhideWhenUsed/>
    <w:rsid w:val="000821CC"/>
    <w:pPr>
      <w:spacing w:before="30" w:after="150"/>
    </w:pPr>
    <w:rPr>
      <w:rFonts w:ascii="Tahoma" w:eastAsia="Times New Roman" w:hAnsi="Tahoma" w:cs="Tahoma"/>
      <w:color w:val="666666"/>
      <w:sz w:val="17"/>
      <w:szCs w:val="17"/>
    </w:rPr>
  </w:style>
  <w:style w:type="paragraph" w:styleId="a5">
    <w:name w:val="List Paragraph"/>
    <w:basedOn w:val="a"/>
    <w:uiPriority w:val="34"/>
    <w:qFormat/>
    <w:rsid w:val="000821CC"/>
    <w:pPr>
      <w:ind w:left="720"/>
      <w:contextualSpacing/>
    </w:pPr>
  </w:style>
  <w:style w:type="paragraph" w:customStyle="1" w:styleId="ConsPlusTitle">
    <w:name w:val="ConsPlusTitle"/>
    <w:rsid w:val="000821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821C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821C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21C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821C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821C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821C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821C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821C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821CC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0821C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0821C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0821C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0821CC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0821CC"/>
    <w:rPr>
      <w:b/>
      <w:bCs/>
    </w:rPr>
  </w:style>
  <w:style w:type="character" w:styleId="ab">
    <w:name w:val="Emphasis"/>
    <w:basedOn w:val="a0"/>
    <w:uiPriority w:val="20"/>
    <w:qFormat/>
    <w:rsid w:val="000821CC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0821CC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0821CC"/>
    <w:rPr>
      <w:i/>
    </w:rPr>
  </w:style>
  <w:style w:type="character" w:customStyle="1" w:styleId="22">
    <w:name w:val="Цитата 2 Знак"/>
    <w:basedOn w:val="a0"/>
    <w:link w:val="21"/>
    <w:uiPriority w:val="29"/>
    <w:rsid w:val="000821CC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0821CC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0821CC"/>
    <w:rPr>
      <w:b/>
      <w:i/>
      <w:sz w:val="24"/>
    </w:rPr>
  </w:style>
  <w:style w:type="character" w:styleId="af">
    <w:name w:val="Subtle Emphasis"/>
    <w:uiPriority w:val="19"/>
    <w:qFormat/>
    <w:rsid w:val="000821CC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0821CC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0821CC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0821CC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0821CC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0821CC"/>
    <w:pPr>
      <w:outlineLvl w:val="9"/>
    </w:pPr>
  </w:style>
  <w:style w:type="paragraph" w:styleId="af5">
    <w:name w:val="Body Text"/>
    <w:basedOn w:val="a"/>
    <w:link w:val="af6"/>
    <w:rsid w:val="000821CC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Основной текст Знак"/>
    <w:basedOn w:val="a0"/>
    <w:link w:val="af5"/>
    <w:rsid w:val="000821CC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4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8088;fld=134;dst=10002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shtan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2875;fld=1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shtan.tomsk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shtan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1416</Words>
  <Characters>8076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3</cp:revision>
  <dcterms:created xsi:type="dcterms:W3CDTF">2020-03-03T07:08:00Z</dcterms:created>
  <dcterms:modified xsi:type="dcterms:W3CDTF">2020-03-03T07:16:00Z</dcterms:modified>
</cp:coreProperties>
</file>