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01" w:rsidRPr="00641201" w:rsidRDefault="00641201" w:rsidP="00641201">
      <w:pPr>
        <w:pStyle w:val="1"/>
        <w:jc w:val="center"/>
        <w:rPr>
          <w:szCs w:val="24"/>
        </w:rPr>
      </w:pPr>
      <w:r w:rsidRPr="00641201">
        <w:rPr>
          <w:szCs w:val="24"/>
        </w:rPr>
        <w:t>АДМИНИСТРАЦИЯ ИШТАНСКОГО СЕЛЬСКОГО ПОСЕЛЕНИЯ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0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с. Иштан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20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64120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41201" w:rsidRPr="00641201" w:rsidRDefault="00641201" w:rsidP="00641201">
      <w:pPr>
        <w:tabs>
          <w:tab w:val="left" w:pos="43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ab/>
      </w:r>
    </w:p>
    <w:p w:rsidR="00641201" w:rsidRPr="00641201" w:rsidRDefault="00641201" w:rsidP="00641201">
      <w:pPr>
        <w:tabs>
          <w:tab w:val="left" w:pos="43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tabs>
          <w:tab w:val="left" w:pos="43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15.02.2019                                                                                                                            № 10</w:t>
      </w:r>
    </w:p>
    <w:p w:rsidR="00641201" w:rsidRPr="00641201" w:rsidRDefault="00641201" w:rsidP="0064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24.06.2016 №37а «Об утверждении муниципальной программы комплексного развития транспортной инфраструктуры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Иштанского сельского поселения»</w:t>
      </w:r>
    </w:p>
    <w:p w:rsidR="00641201" w:rsidRPr="00641201" w:rsidRDefault="00641201" w:rsidP="0064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41201">
        <w:rPr>
          <w:rFonts w:ascii="Times New Roman" w:hAnsi="Times New Roman" w:cs="Times New Roman"/>
          <w:bCs/>
          <w:iCs/>
          <w:sz w:val="24"/>
          <w:szCs w:val="24"/>
        </w:rPr>
        <w:t xml:space="preserve"> Постановлением Администрации Томской области от 12 декабря 2014 года № 484а « Об утверждении государственной программы «Развитие транспортной системы Томской области»».</w:t>
      </w:r>
    </w:p>
    <w:p w:rsidR="00641201" w:rsidRPr="00641201" w:rsidRDefault="00641201" w:rsidP="006412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412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1201" w:rsidRPr="00641201" w:rsidRDefault="00641201" w:rsidP="006412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201" w:rsidRPr="00641201" w:rsidRDefault="00641201" w:rsidP="00641201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>Внести изменения в постановление от 24.06.2016 №37а «Об утверждении муниципальной программы комплексного развития транспортной инфраструктуры Иштанского сельского поселения» (в редакции постановлений Администрации Иштанского сельского поселения от 20.03.2017 г. №19, от 21.02.2018 г. №4</w:t>
      </w:r>
      <w:r>
        <w:rPr>
          <w:rFonts w:ascii="Times New Roman" w:hAnsi="Times New Roman" w:cs="Times New Roman"/>
          <w:sz w:val="24"/>
          <w:szCs w:val="24"/>
        </w:rPr>
        <w:t>, от 15.02.2019 №10</w:t>
      </w:r>
      <w:r w:rsidRPr="00641201">
        <w:rPr>
          <w:rFonts w:ascii="Times New Roman" w:hAnsi="Times New Roman" w:cs="Times New Roman"/>
          <w:sz w:val="24"/>
          <w:szCs w:val="24"/>
        </w:rPr>
        <w:t>).</w:t>
      </w:r>
    </w:p>
    <w:p w:rsidR="00641201" w:rsidRPr="00641201" w:rsidRDefault="00641201" w:rsidP="00641201">
      <w:pPr>
        <w:pStyle w:val="ConsPlusCell"/>
        <w:widowControl/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 xml:space="preserve">            1.1 ПАСПОРТ ПРОГРАММЫ раздел «</w:t>
      </w:r>
      <w:r w:rsidRPr="00641201">
        <w:rPr>
          <w:rFonts w:ascii="Times New Roman" w:hAnsi="Times New Roman" w:cs="Times New Roman"/>
          <w:bCs/>
          <w:sz w:val="24"/>
          <w:szCs w:val="24"/>
        </w:rPr>
        <w:t>Объемы требуемых капитальных вложений» читать в новой редакции:</w:t>
      </w:r>
      <w:r w:rsidRPr="0064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201" w:rsidRPr="00641201" w:rsidRDefault="00641201" w:rsidP="00641201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41201">
        <w:rPr>
          <w:rFonts w:ascii="Times New Roman" w:hAnsi="Times New Roman" w:cs="Times New Roman"/>
          <w:color w:val="auto"/>
          <w:sz w:val="24"/>
          <w:szCs w:val="24"/>
        </w:rPr>
        <w:t xml:space="preserve">Объем финансирования Программы на </w:t>
      </w:r>
      <w:r w:rsidRPr="00641201">
        <w:rPr>
          <w:rFonts w:ascii="Times New Roman" w:hAnsi="Times New Roman" w:cs="Times New Roman"/>
          <w:sz w:val="24"/>
          <w:szCs w:val="24"/>
        </w:rPr>
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</w:r>
      <w:proofErr w:type="spellStart"/>
      <w:r w:rsidRPr="00641201">
        <w:rPr>
          <w:rFonts w:ascii="Times New Roman" w:hAnsi="Times New Roman" w:cs="Times New Roman"/>
          <w:sz w:val="24"/>
          <w:szCs w:val="24"/>
        </w:rPr>
        <w:t>грейдерованием</w:t>
      </w:r>
      <w:proofErr w:type="spellEnd"/>
      <w:r w:rsidRPr="00641201">
        <w:rPr>
          <w:rFonts w:ascii="Times New Roman" w:hAnsi="Times New Roman" w:cs="Times New Roman"/>
          <w:sz w:val="24"/>
          <w:szCs w:val="24"/>
        </w:rPr>
        <w:t>, ямочным  ремонтом, установкой дорожных знаков, установкой светодиодных прожекторов для уличного дорожного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23BE">
        <w:rPr>
          <w:rFonts w:ascii="Times New Roman" w:hAnsi="Times New Roman" w:cs="Times New Roman"/>
          <w:sz w:val="24"/>
          <w:szCs w:val="24"/>
        </w:rPr>
        <w:t>мероприятия по организации дорожного движения</w:t>
      </w:r>
      <w:r w:rsidRPr="00641201">
        <w:rPr>
          <w:rFonts w:ascii="Times New Roman" w:hAnsi="Times New Roman" w:cs="Times New Roman"/>
          <w:sz w:val="24"/>
          <w:szCs w:val="24"/>
        </w:rPr>
        <w:t xml:space="preserve"> составит на:</w:t>
      </w:r>
      <w:proofErr w:type="gramEnd"/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color w:val="auto"/>
          <w:sz w:val="24"/>
          <w:szCs w:val="24"/>
        </w:rPr>
        <w:t>1035047,42</w:t>
      </w: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auto"/>
          <w:sz w:val="24"/>
          <w:szCs w:val="24"/>
        </w:rPr>
        <w:t>1694632,90</w:t>
      </w: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2018 год -  </w:t>
      </w:r>
      <w:r>
        <w:rPr>
          <w:rFonts w:ascii="Times New Roman" w:hAnsi="Times New Roman" w:cs="Times New Roman"/>
          <w:color w:val="auto"/>
          <w:sz w:val="24"/>
          <w:szCs w:val="24"/>
        </w:rPr>
        <w:t>2236205,12</w:t>
      </w: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auto"/>
          <w:sz w:val="24"/>
          <w:szCs w:val="24"/>
        </w:rPr>
        <w:t>2562343,76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2020 год - </w:t>
      </w:r>
      <w:r>
        <w:rPr>
          <w:rFonts w:ascii="Times New Roman" w:hAnsi="Times New Roman" w:cs="Times New Roman"/>
          <w:color w:val="auto"/>
          <w:sz w:val="24"/>
          <w:szCs w:val="24"/>
        </w:rPr>
        <w:t>642000</w:t>
      </w:r>
      <w:r w:rsidRPr="006A1AFD">
        <w:rPr>
          <w:rFonts w:ascii="Times New Roman" w:hAnsi="Times New Roman" w:cs="Times New Roman"/>
          <w:color w:val="auto"/>
          <w:sz w:val="24"/>
          <w:szCs w:val="24"/>
        </w:rPr>
        <w:t>,00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2021-2026 года-  </w:t>
      </w:r>
      <w:r>
        <w:rPr>
          <w:rFonts w:ascii="Times New Roman" w:hAnsi="Times New Roman" w:cs="Times New Roman"/>
          <w:color w:val="auto"/>
          <w:sz w:val="24"/>
          <w:szCs w:val="24"/>
        </w:rPr>
        <w:t>6306000</w:t>
      </w:r>
      <w:r w:rsidRPr="000D0291">
        <w:rPr>
          <w:rFonts w:ascii="Times New Roman" w:hAnsi="Times New Roman" w:cs="Times New Roman"/>
          <w:color w:val="auto"/>
          <w:sz w:val="24"/>
          <w:szCs w:val="24"/>
        </w:rPr>
        <w:t>,0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6A1AFD">
        <w:rPr>
          <w:rFonts w:ascii="Times New Roman" w:hAnsi="Times New Roman" w:cs="Times New Roman"/>
          <w:color w:val="auto"/>
          <w:sz w:val="24"/>
          <w:szCs w:val="24"/>
        </w:rPr>
        <w:t xml:space="preserve"> руб.</w:t>
      </w:r>
    </w:p>
    <w:p w:rsidR="00641201" w:rsidRPr="006A1AFD" w:rsidRDefault="00641201" w:rsidP="00641201">
      <w:pPr>
        <w:pStyle w:val="ConsPlusCell"/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6A1AFD">
        <w:rPr>
          <w:rFonts w:ascii="Times New Roman" w:hAnsi="Times New Roman" w:cs="Times New Roman"/>
          <w:color w:val="auto"/>
          <w:sz w:val="24"/>
          <w:szCs w:val="24"/>
        </w:rPr>
        <w:t>2027-2031 года - 2000000,00 руб.</w:t>
      </w:r>
    </w:p>
    <w:p w:rsidR="00641201" w:rsidRPr="0036350C" w:rsidRDefault="00641201" w:rsidP="00641201">
      <w:pPr>
        <w:pStyle w:val="NoSpacing"/>
        <w:rPr>
          <w:rFonts w:ascii="Times New Roman" w:hAnsi="Times New Roman"/>
          <w:sz w:val="22"/>
        </w:rPr>
      </w:pPr>
      <w:r w:rsidRPr="006A1AFD">
        <w:rPr>
          <w:rFonts w:ascii="Times New Roman" w:hAnsi="Times New Roman"/>
          <w:szCs w:val="24"/>
        </w:rPr>
        <w:t>2032 год  - 2000000,00 руб.</w:t>
      </w:r>
    </w:p>
    <w:p w:rsidR="00641201" w:rsidRPr="00641201" w:rsidRDefault="00641201" w:rsidP="00641201">
      <w:pPr>
        <w:pStyle w:val="11"/>
        <w:spacing w:before="0"/>
        <w:ind w:firstLine="709"/>
        <w:contextualSpacing/>
        <w:jc w:val="both"/>
        <w:rPr>
          <w:rFonts w:cs="Times New Roman"/>
          <w:b w:val="0"/>
          <w:bCs/>
          <w:iCs/>
          <w:sz w:val="24"/>
        </w:rPr>
      </w:pPr>
      <w:r w:rsidRPr="00641201">
        <w:rPr>
          <w:rFonts w:cs="Times New Roman"/>
          <w:b w:val="0"/>
          <w:bCs/>
          <w:iCs/>
          <w:sz w:val="24"/>
        </w:rPr>
        <w:t xml:space="preserve">Финансирование из бюджета </w:t>
      </w:r>
      <w:r w:rsidRPr="00641201">
        <w:rPr>
          <w:rFonts w:cs="Times New Roman"/>
          <w:b w:val="0"/>
          <w:sz w:val="24"/>
        </w:rPr>
        <w:t>Иштанского  сельского поселения</w:t>
      </w:r>
      <w:r w:rsidRPr="00641201">
        <w:rPr>
          <w:rFonts w:cs="Times New Roman"/>
          <w:b w:val="0"/>
          <w:bCs/>
          <w:iCs/>
          <w:sz w:val="24"/>
        </w:rPr>
        <w:t xml:space="preserve">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 В 2018 году инвестиции на ремонт дорог общего пользования  получены в соответствии с Постановлением Администрации Томской области от 12.12.2014 года № 484а « Об утверждении государственной программы «Развитие транспортной системы Томской области»». </w:t>
      </w:r>
    </w:p>
    <w:p w:rsidR="00641201" w:rsidRPr="00641201" w:rsidRDefault="00641201" w:rsidP="00641201">
      <w:pPr>
        <w:pStyle w:val="11"/>
        <w:jc w:val="both"/>
        <w:rPr>
          <w:rFonts w:cs="Times New Roman"/>
          <w:b w:val="0"/>
          <w:sz w:val="24"/>
        </w:rPr>
      </w:pPr>
    </w:p>
    <w:p w:rsidR="00641201" w:rsidRPr="00641201" w:rsidRDefault="00641201" w:rsidP="00641201">
      <w:pPr>
        <w:ind w:left="-360"/>
        <w:rPr>
          <w:rFonts w:ascii="Times New Roman" w:hAnsi="Times New Roman" w:cs="Times New Roman"/>
          <w:sz w:val="24"/>
          <w:szCs w:val="24"/>
        </w:rPr>
      </w:pPr>
      <w:r w:rsidRPr="00641201">
        <w:rPr>
          <w:rFonts w:ascii="Times New Roman" w:hAnsi="Times New Roman" w:cs="Times New Roman"/>
          <w:sz w:val="24"/>
          <w:szCs w:val="24"/>
        </w:rPr>
        <w:t xml:space="preserve">Глава  Иштанского сельского поселения                                                                                         (Глава Администрации)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41201">
        <w:rPr>
          <w:rFonts w:ascii="Times New Roman" w:hAnsi="Times New Roman" w:cs="Times New Roman"/>
          <w:sz w:val="24"/>
          <w:szCs w:val="24"/>
        </w:rPr>
        <w:t xml:space="preserve">     Л.В. Маленков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41201" w:rsidRPr="00641201" w:rsidRDefault="00641201" w:rsidP="0064120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201">
        <w:rPr>
          <w:rFonts w:ascii="Times New Roman" w:hAnsi="Times New Roman" w:cs="Times New Roman"/>
          <w:b/>
          <w:color w:val="242424"/>
          <w:sz w:val="24"/>
          <w:szCs w:val="24"/>
        </w:rPr>
        <w:lastRenderedPageBreak/>
        <w:t>6.Оценка эффективности мероприятий  развития социальной инфраструктуры</w:t>
      </w:r>
    </w:p>
    <w:p w:rsidR="00641201" w:rsidRPr="00641201" w:rsidRDefault="00641201" w:rsidP="00641201">
      <w:pPr>
        <w:pStyle w:val="11"/>
        <w:spacing w:before="0"/>
        <w:rPr>
          <w:rFonts w:cs="Times New Roman"/>
          <w:sz w:val="24"/>
        </w:rPr>
      </w:pPr>
      <w:r w:rsidRPr="00641201">
        <w:rPr>
          <w:rFonts w:cs="Times New Roman"/>
          <w:sz w:val="24"/>
        </w:rPr>
        <w:t xml:space="preserve"> ПРОГРАММА ИНВЕСТИЦИОННЫХ ПРОЕКТОВ, </w:t>
      </w:r>
    </w:p>
    <w:p w:rsidR="00641201" w:rsidRPr="00641201" w:rsidRDefault="00641201" w:rsidP="00641201">
      <w:pPr>
        <w:pStyle w:val="11"/>
        <w:spacing w:before="0"/>
        <w:rPr>
          <w:rFonts w:cs="Times New Roman"/>
          <w:sz w:val="24"/>
        </w:rPr>
      </w:pPr>
      <w:r w:rsidRPr="00641201">
        <w:rPr>
          <w:rFonts w:cs="Times New Roman"/>
          <w:sz w:val="24"/>
        </w:rPr>
        <w:t>ОБЕСПЕЧИВАЮЩИХ ДОСТИЖЕНИЕ ЦЕЛЕВЫХ ПОКАЗАТЕЛЕЙ</w:t>
      </w:r>
    </w:p>
    <w:p w:rsidR="00641201" w:rsidRPr="00641201" w:rsidRDefault="00641201" w:rsidP="00641201">
      <w:pPr>
        <w:pStyle w:val="a3"/>
        <w:rPr>
          <w:b w:val="0"/>
          <w:bCs/>
          <w:szCs w:val="24"/>
        </w:rPr>
      </w:pPr>
      <w:r w:rsidRPr="00641201">
        <w:rPr>
          <w:b w:val="0"/>
          <w:szCs w:val="24"/>
        </w:rPr>
        <w:t xml:space="preserve">Таблица 6 – </w:t>
      </w:r>
      <w:r w:rsidRPr="00641201">
        <w:rPr>
          <w:b w:val="0"/>
          <w:bCs/>
          <w:szCs w:val="24"/>
        </w:rPr>
        <w:t xml:space="preserve">Программа инвестиционных проектов </w:t>
      </w:r>
      <w:proofErr w:type="spellStart"/>
      <w:proofErr w:type="gramStart"/>
      <w:r w:rsidRPr="00641201">
        <w:rPr>
          <w:b w:val="0"/>
          <w:bCs/>
          <w:szCs w:val="24"/>
        </w:rPr>
        <w:t>улично</w:t>
      </w:r>
      <w:proofErr w:type="spellEnd"/>
      <w:r w:rsidRPr="00641201">
        <w:rPr>
          <w:b w:val="0"/>
          <w:bCs/>
          <w:szCs w:val="24"/>
        </w:rPr>
        <w:t xml:space="preserve"> – дорожной</w:t>
      </w:r>
      <w:proofErr w:type="gramEnd"/>
      <w:r w:rsidRPr="00641201">
        <w:rPr>
          <w:b w:val="0"/>
          <w:bCs/>
          <w:szCs w:val="24"/>
        </w:rPr>
        <w:t xml:space="preserve"> сети Иштанского сельского поселения.</w:t>
      </w:r>
    </w:p>
    <w:tbl>
      <w:tblPr>
        <w:tblW w:w="11160" w:type="dxa"/>
        <w:tblInd w:w="-1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260"/>
        <w:gridCol w:w="1260"/>
        <w:gridCol w:w="707"/>
        <w:gridCol w:w="553"/>
        <w:gridCol w:w="720"/>
        <w:gridCol w:w="720"/>
        <w:gridCol w:w="720"/>
        <w:gridCol w:w="585"/>
        <w:gridCol w:w="585"/>
        <w:gridCol w:w="630"/>
        <w:gridCol w:w="540"/>
        <w:gridCol w:w="585"/>
        <w:gridCol w:w="585"/>
        <w:gridCol w:w="585"/>
        <w:gridCol w:w="585"/>
      </w:tblGrid>
      <w:tr w:rsidR="00641201" w:rsidRPr="00641201" w:rsidTr="004473BC">
        <w:trPr>
          <w:trHeight w:val="49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Цель реализации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Сроки реализации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Общая сметная стоимость, тыс</w:t>
            </w:r>
            <w:proofErr w:type="gramStart"/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уб.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Финансовые потребности, </w:t>
            </w:r>
            <w:r w:rsidRPr="0064120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тыс</w:t>
            </w:r>
            <w:proofErr w:type="gramStart"/>
            <w:r w:rsidRPr="0064120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.р</w:t>
            </w:r>
            <w:proofErr w:type="gramEnd"/>
            <w:r w:rsidRPr="0064120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уб.(без НДС)</w:t>
            </w:r>
          </w:p>
        </w:tc>
      </w:tr>
      <w:tr w:rsidR="00641201" w:rsidRPr="00641201" w:rsidTr="004473BC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окончание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на весь период 2016-2032 гг.</w:t>
            </w:r>
          </w:p>
        </w:tc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по годам</w:t>
            </w:r>
          </w:p>
        </w:tc>
      </w:tr>
      <w:tr w:rsidR="00641201" w:rsidRPr="00641201" w:rsidTr="004473BC">
        <w:trPr>
          <w:trHeight w:val="6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2021-2026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2027-2031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2032</w:t>
            </w:r>
          </w:p>
        </w:tc>
      </w:tr>
      <w:tr w:rsidR="00641201" w:rsidRPr="00641201" w:rsidTr="004473B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1201" w:rsidRPr="00641201" w:rsidTr="005A6DD1">
        <w:trPr>
          <w:cantSplit/>
          <w:trHeight w:val="76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грейдерованием</w:t>
            </w:r>
            <w:proofErr w:type="spellEnd"/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, ямочным     ремонтом, установка дорожных знаков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A6DD1" w:rsidRPr="005A6DD1">
              <w:rPr>
                <w:rFonts w:ascii="Times New Roman" w:hAnsi="Times New Roman" w:cs="Times New Roman"/>
                <w:sz w:val="16"/>
                <w:szCs w:val="16"/>
              </w:rPr>
              <w:t>установкой светодиодных прожекторов для уличного дорожного освещения, мероприятия по организации дорожного движения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 качества </w:t>
            </w:r>
            <w:proofErr w:type="spellStart"/>
            <w:proofErr w:type="gramStart"/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- дорожной</w:t>
            </w:r>
            <w:proofErr w:type="gramEnd"/>
            <w:r w:rsidRPr="00641201">
              <w:rPr>
                <w:rFonts w:ascii="Times New Roman" w:hAnsi="Times New Roman" w:cs="Times New Roman"/>
                <w:sz w:val="16"/>
                <w:szCs w:val="16"/>
              </w:rPr>
              <w:t xml:space="preserve">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201" w:rsidRPr="00641201" w:rsidRDefault="00641201" w:rsidP="004473B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18476,2292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9,55 км"/>
              </w:smartTagPr>
              <w:r w:rsidRPr="00641201">
                <w:rPr>
                  <w:rFonts w:ascii="Times New Roman" w:hAnsi="Times New Roman" w:cs="Times New Roman"/>
                  <w:sz w:val="16"/>
                  <w:szCs w:val="16"/>
                </w:rPr>
                <w:t>19,55 км</w:t>
              </w:r>
            </w:smartTag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18471,2292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1035,04742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1694,63290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2236,20512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2557,34376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642,00000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6306,000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1201" w:rsidRPr="00641201" w:rsidRDefault="00641201" w:rsidP="004473B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201">
              <w:rPr>
                <w:rFonts w:ascii="Times New Roman" w:hAnsi="Times New Roman" w:cs="Times New Roman"/>
                <w:sz w:val="16"/>
                <w:szCs w:val="16"/>
              </w:rPr>
              <w:t>2000,00000</w:t>
            </w:r>
          </w:p>
        </w:tc>
      </w:tr>
    </w:tbl>
    <w:p w:rsidR="00641201" w:rsidRPr="00641201" w:rsidRDefault="00641201" w:rsidP="0064120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  <w:sectPr w:rsidR="00641201" w:rsidRPr="00641201" w:rsidSect="006412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6A9" w:rsidRDefault="000B06A9" w:rsidP="00641201"/>
    <w:sectPr w:rsidR="000B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42A"/>
    <w:multiLevelType w:val="hybridMultilevel"/>
    <w:tmpl w:val="AE4E5B3C"/>
    <w:lvl w:ilvl="0" w:tplc="E280E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01"/>
    <w:rsid w:val="000B06A9"/>
    <w:rsid w:val="005A6DD1"/>
    <w:rsid w:val="0064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201"/>
    <w:pPr>
      <w:keepNext/>
      <w:spacing w:after="0" w:line="240" w:lineRule="auto"/>
      <w:ind w:right="-38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20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Таблица"/>
    <w:basedOn w:val="a"/>
    <w:rsid w:val="0064120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customStyle="1" w:styleId="11">
    <w:name w:val="Стиль1"/>
    <w:basedOn w:val="1"/>
    <w:rsid w:val="00641201"/>
    <w:pPr>
      <w:keepNext w:val="0"/>
      <w:suppressAutoHyphens/>
      <w:spacing w:before="120"/>
      <w:ind w:right="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ConsPlusCell">
    <w:name w:val="ConsPlusCell"/>
    <w:rsid w:val="0064120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NoSpacing">
    <w:name w:val="No Spacing"/>
    <w:rsid w:val="00641201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2019-03-04T02:56:00Z</dcterms:created>
  <dcterms:modified xsi:type="dcterms:W3CDTF">2019-03-04T03:09:00Z</dcterms:modified>
</cp:coreProperties>
</file>