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73DF" w:rsidRPr="00125A39" w:rsidRDefault="00C373DF" w:rsidP="00C373DF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/>
        </w:rPr>
      </w:pPr>
      <w:r w:rsidRPr="00125A39">
        <w:rPr>
          <w:rFonts w:ascii="Times New Roman" w:eastAsia="Times New Roman" w:hAnsi="Times New Roman"/>
        </w:rPr>
        <w:t>ИСПОЛНИТЕЛЬНО-РАСПОРЯДИТЕЛЬНЫЙ ОРГАН МУНИЦИПАЛЬНОГО ОБРАЗОВАНИЯ – АДМИНИСТРАЦИЯ ИШТАНСКОГО СЕЛЬСКОГО ПОСЕЛЕНИЯ</w:t>
      </w:r>
    </w:p>
    <w:p w:rsidR="00C373DF" w:rsidRPr="00125A39" w:rsidRDefault="00C373DF" w:rsidP="00C373DF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/>
        </w:rPr>
      </w:pPr>
    </w:p>
    <w:p w:rsidR="00C373DF" w:rsidRPr="00125A39" w:rsidRDefault="00C373DF" w:rsidP="00C373DF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/>
        </w:rPr>
      </w:pPr>
      <w:r w:rsidRPr="00125A39">
        <w:rPr>
          <w:rFonts w:ascii="Times New Roman" w:eastAsia="Times New Roman" w:hAnsi="Times New Roman"/>
        </w:rPr>
        <w:t>ПОСТАНОВЛЕНИЕ</w:t>
      </w:r>
    </w:p>
    <w:p w:rsidR="00C373DF" w:rsidRPr="00125A39" w:rsidRDefault="00C373DF" w:rsidP="00C373DF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Times New Roman" w:eastAsia="Times New Roman" w:hAnsi="Times New Roman"/>
        </w:rPr>
      </w:pPr>
    </w:p>
    <w:p w:rsidR="00C373DF" w:rsidRPr="00C373DF" w:rsidRDefault="00C373DF" w:rsidP="00C373DF">
      <w:pPr>
        <w:overflowPunct w:val="0"/>
        <w:autoSpaceDE w:val="0"/>
        <w:autoSpaceDN w:val="0"/>
        <w:adjustRightInd w:val="0"/>
        <w:textAlignment w:val="baseline"/>
        <w:rPr>
          <w:rFonts w:ascii="Times New Roman" w:eastAsia="Times New Roman" w:hAnsi="Times New Roman"/>
          <w:sz w:val="24"/>
          <w:szCs w:val="24"/>
        </w:rPr>
      </w:pPr>
      <w:r w:rsidRPr="00C373DF">
        <w:rPr>
          <w:rFonts w:ascii="Times New Roman" w:eastAsia="Times New Roman" w:hAnsi="Times New Roman"/>
          <w:sz w:val="24"/>
          <w:szCs w:val="24"/>
        </w:rPr>
        <w:t>30.01.2025                                                                                                                               № 5</w:t>
      </w:r>
    </w:p>
    <w:p w:rsidR="00C373DF" w:rsidRDefault="00C373DF" w:rsidP="00C373DF">
      <w:pPr>
        <w:tabs>
          <w:tab w:val="left" w:pos="13500"/>
        </w:tabs>
        <w:spacing w:after="0"/>
        <w:jc w:val="both"/>
        <w:rPr>
          <w:rFonts w:ascii="Times New Roman" w:hAnsi="Times New Roman"/>
          <w:sz w:val="28"/>
          <w:szCs w:val="28"/>
        </w:rPr>
      </w:pPr>
    </w:p>
    <w:p w:rsidR="00C373DF" w:rsidRPr="00E14CF7" w:rsidRDefault="00C373DF" w:rsidP="00C373DF">
      <w:pPr>
        <w:tabs>
          <w:tab w:val="left" w:pos="13500"/>
        </w:tabs>
        <w:spacing w:after="0" w:line="240" w:lineRule="exac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утверждении Плана мероприятий по противодействию коррупции в Иштанское сельское поселение на 2025 год</w:t>
      </w:r>
    </w:p>
    <w:p w:rsidR="00C373DF" w:rsidRDefault="00C373DF" w:rsidP="00C373DF">
      <w:pPr>
        <w:tabs>
          <w:tab w:val="left" w:pos="1350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E14CF7">
        <w:rPr>
          <w:rFonts w:ascii="Times New Roman" w:hAnsi="Times New Roman"/>
          <w:sz w:val="28"/>
          <w:szCs w:val="28"/>
        </w:rPr>
        <w:t xml:space="preserve">На основании Федерального закона от 25 декабря 2008 года № 273-ФЗ «О противодействии коррупции», Устава </w:t>
      </w:r>
      <w:r>
        <w:rPr>
          <w:rFonts w:ascii="Times New Roman" w:hAnsi="Times New Roman"/>
          <w:sz w:val="28"/>
          <w:szCs w:val="28"/>
        </w:rPr>
        <w:t xml:space="preserve"> Иштанского сельского поселения </w:t>
      </w:r>
    </w:p>
    <w:p w:rsidR="00C373DF" w:rsidRDefault="00C373DF" w:rsidP="00C373DF">
      <w:pPr>
        <w:tabs>
          <w:tab w:val="left" w:pos="1350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373DF" w:rsidRPr="00E14CF7" w:rsidRDefault="00C373DF" w:rsidP="00C373DF">
      <w:pPr>
        <w:tabs>
          <w:tab w:val="left" w:pos="1350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373DF" w:rsidRDefault="00C373DF" w:rsidP="00C373DF">
      <w:pPr>
        <w:tabs>
          <w:tab w:val="left" w:pos="13500"/>
        </w:tabs>
        <w:spacing w:after="0"/>
        <w:rPr>
          <w:rFonts w:ascii="Times New Roman" w:hAnsi="Times New Roman"/>
          <w:sz w:val="28"/>
          <w:szCs w:val="28"/>
        </w:rPr>
      </w:pPr>
      <w:r w:rsidRPr="00E14CF7">
        <w:rPr>
          <w:rFonts w:ascii="Times New Roman" w:hAnsi="Times New Roman"/>
          <w:sz w:val="28"/>
          <w:szCs w:val="28"/>
        </w:rPr>
        <w:t>ПОСТАНОВЛЯЕТ:</w:t>
      </w:r>
    </w:p>
    <w:p w:rsidR="00C373DF" w:rsidRPr="00E14CF7" w:rsidRDefault="00C373DF" w:rsidP="00C373DF">
      <w:pPr>
        <w:tabs>
          <w:tab w:val="left" w:pos="13500"/>
        </w:tabs>
        <w:spacing w:after="0"/>
        <w:rPr>
          <w:rFonts w:ascii="Times New Roman" w:hAnsi="Times New Roman"/>
          <w:sz w:val="28"/>
          <w:szCs w:val="28"/>
        </w:rPr>
      </w:pPr>
    </w:p>
    <w:p w:rsidR="00C373DF" w:rsidRPr="00E14CF7" w:rsidRDefault="00C373DF" w:rsidP="00C373DF">
      <w:pPr>
        <w:tabs>
          <w:tab w:val="left" w:pos="1350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прилагаемые</w:t>
      </w:r>
      <w:r w:rsidRPr="00E14C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мероприятия</w:t>
      </w:r>
      <w:r w:rsidRPr="00E14CF7">
        <w:rPr>
          <w:rFonts w:ascii="Times New Roman" w:hAnsi="Times New Roman"/>
          <w:sz w:val="28"/>
          <w:szCs w:val="28"/>
        </w:rPr>
        <w:t xml:space="preserve"> по противодействию коррупции </w:t>
      </w:r>
      <w:r>
        <w:rPr>
          <w:rFonts w:ascii="Times New Roman" w:hAnsi="Times New Roman"/>
          <w:sz w:val="28"/>
          <w:szCs w:val="28"/>
        </w:rPr>
        <w:t>на территории Иштанского сельского поселения на 2025 год.</w:t>
      </w:r>
    </w:p>
    <w:p w:rsidR="00C373DF" w:rsidRPr="00E14CF7" w:rsidRDefault="00C373DF" w:rsidP="00C373DF">
      <w:pPr>
        <w:tabs>
          <w:tab w:val="left" w:pos="1350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E14CF7">
        <w:rPr>
          <w:rFonts w:ascii="Times New Roman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 xml:space="preserve">Управляющему делами Е.Ю. Фоминой </w:t>
      </w:r>
      <w:r w:rsidRPr="00E14CF7">
        <w:rPr>
          <w:rFonts w:ascii="Times New Roman" w:hAnsi="Times New Roman"/>
          <w:sz w:val="28"/>
          <w:szCs w:val="28"/>
        </w:rPr>
        <w:t xml:space="preserve"> с данным постановлением ознакомить весь аппарат администрации </w:t>
      </w:r>
      <w:r>
        <w:rPr>
          <w:rFonts w:ascii="Times New Roman" w:hAnsi="Times New Roman"/>
          <w:sz w:val="28"/>
          <w:szCs w:val="28"/>
        </w:rPr>
        <w:t xml:space="preserve">Иштанского сельского поселения </w:t>
      </w:r>
      <w:r w:rsidRPr="00E14CF7">
        <w:rPr>
          <w:rFonts w:ascii="Times New Roman" w:hAnsi="Times New Roman"/>
          <w:sz w:val="28"/>
          <w:szCs w:val="28"/>
        </w:rPr>
        <w:t>под роспись.</w:t>
      </w:r>
    </w:p>
    <w:p w:rsidR="00C373DF" w:rsidRDefault="00C373DF" w:rsidP="00C373DF">
      <w:pPr>
        <w:tabs>
          <w:tab w:val="left" w:pos="1350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 w:rsidRPr="00E14CF7">
        <w:rPr>
          <w:rFonts w:ascii="Times New Roman" w:hAnsi="Times New Roman"/>
          <w:sz w:val="28"/>
          <w:szCs w:val="28"/>
        </w:rPr>
        <w:t>3. Данное постановление разместить на официальном сайте администрации в сети Интернет</w:t>
      </w:r>
      <w:r>
        <w:rPr>
          <w:rFonts w:ascii="Times New Roman" w:hAnsi="Times New Roman"/>
          <w:sz w:val="28"/>
          <w:szCs w:val="28"/>
        </w:rPr>
        <w:t>,  в Информационном бюллетене</w:t>
      </w:r>
      <w:r w:rsidRPr="00BD0A11">
        <w:rPr>
          <w:rFonts w:ascii="Times New Roman" w:hAnsi="Times New Roman"/>
          <w:sz w:val="28"/>
          <w:szCs w:val="28"/>
        </w:rPr>
        <w:t xml:space="preserve"> </w:t>
      </w:r>
    </w:p>
    <w:p w:rsidR="00C373DF" w:rsidRDefault="00C373DF" w:rsidP="00C373DF">
      <w:pPr>
        <w:tabs>
          <w:tab w:val="left" w:pos="13500"/>
        </w:tabs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Контроль за исполнением настоящего постановления оставляю за собой.</w:t>
      </w:r>
    </w:p>
    <w:p w:rsidR="00C373DF" w:rsidRDefault="00C373DF" w:rsidP="00C373DF">
      <w:pPr>
        <w:tabs>
          <w:tab w:val="left" w:pos="13500"/>
        </w:tabs>
        <w:spacing w:after="0"/>
        <w:ind w:left="720"/>
        <w:rPr>
          <w:rFonts w:ascii="Times New Roman" w:hAnsi="Times New Roman"/>
          <w:sz w:val="28"/>
          <w:szCs w:val="28"/>
        </w:rPr>
      </w:pPr>
    </w:p>
    <w:p w:rsidR="00C373DF" w:rsidRDefault="00C373DF" w:rsidP="00C373DF">
      <w:pPr>
        <w:tabs>
          <w:tab w:val="left" w:pos="13500"/>
        </w:tabs>
        <w:spacing w:after="0"/>
        <w:ind w:left="720"/>
        <w:rPr>
          <w:rFonts w:ascii="Times New Roman" w:hAnsi="Times New Roman"/>
          <w:sz w:val="28"/>
          <w:szCs w:val="28"/>
        </w:rPr>
      </w:pPr>
    </w:p>
    <w:p w:rsidR="00C373DF" w:rsidRDefault="00C373DF" w:rsidP="00C373D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Глава Иштанского сельского поселения</w:t>
      </w:r>
    </w:p>
    <w:p w:rsidR="00C373DF" w:rsidRDefault="00C373DF" w:rsidP="00C373D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(Глава Администрации)                                                                 ___________ Л.В.Маленкова     </w:t>
      </w:r>
    </w:p>
    <w:p w:rsidR="00C373DF" w:rsidRDefault="00C373DF" w:rsidP="00C373D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373DF" w:rsidRDefault="00C373DF" w:rsidP="00C373D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373DF" w:rsidRDefault="00C373DF" w:rsidP="00C373D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373DF" w:rsidRDefault="00C373DF" w:rsidP="00C373DF">
      <w:pPr>
        <w:tabs>
          <w:tab w:val="left" w:pos="13500"/>
        </w:tabs>
        <w:spacing w:after="0"/>
        <w:ind w:left="720"/>
        <w:rPr>
          <w:rFonts w:ascii="Times New Roman" w:hAnsi="Times New Roman"/>
          <w:sz w:val="28"/>
          <w:szCs w:val="28"/>
        </w:rPr>
      </w:pPr>
    </w:p>
    <w:p w:rsidR="00C373DF" w:rsidRDefault="00C373DF" w:rsidP="00C373DF">
      <w:pPr>
        <w:tabs>
          <w:tab w:val="left" w:pos="13500"/>
        </w:tabs>
        <w:spacing w:after="0"/>
        <w:ind w:left="720"/>
        <w:rPr>
          <w:rFonts w:ascii="Times New Roman" w:hAnsi="Times New Roman"/>
          <w:sz w:val="28"/>
          <w:szCs w:val="28"/>
        </w:rPr>
      </w:pPr>
    </w:p>
    <w:p w:rsidR="00C373DF" w:rsidRDefault="00C373DF" w:rsidP="00C373DF">
      <w:pPr>
        <w:tabs>
          <w:tab w:val="left" w:pos="13500"/>
        </w:tabs>
        <w:spacing w:after="0"/>
        <w:ind w:left="720"/>
        <w:rPr>
          <w:rFonts w:ascii="Times New Roman" w:hAnsi="Times New Roman"/>
          <w:sz w:val="28"/>
          <w:szCs w:val="28"/>
        </w:rPr>
      </w:pPr>
    </w:p>
    <w:p w:rsidR="00C373DF" w:rsidRDefault="00C373DF" w:rsidP="00C373DF">
      <w:pPr>
        <w:tabs>
          <w:tab w:val="left" w:pos="13500"/>
        </w:tabs>
        <w:spacing w:after="0"/>
        <w:rPr>
          <w:rFonts w:ascii="Times New Roman" w:hAnsi="Times New Roman"/>
          <w:sz w:val="28"/>
          <w:szCs w:val="28"/>
        </w:rPr>
        <w:sectPr w:rsidR="00C373DF" w:rsidSect="0050551D">
          <w:headerReference w:type="default" r:id="rId6"/>
          <w:footerReference w:type="first" r:id="rId7"/>
          <w:pgSz w:w="11906" w:h="16838"/>
          <w:pgMar w:top="851" w:right="567" w:bottom="851" w:left="1985" w:header="709" w:footer="709" w:gutter="0"/>
          <w:cols w:space="708"/>
          <w:titlePg/>
          <w:docGrid w:linePitch="360"/>
        </w:sectPr>
      </w:pPr>
    </w:p>
    <w:p w:rsidR="00C373DF" w:rsidRPr="00D653AB" w:rsidRDefault="00C373DF" w:rsidP="00C373DF">
      <w:pPr>
        <w:tabs>
          <w:tab w:val="left" w:pos="13500"/>
        </w:tabs>
        <w:spacing w:after="0"/>
        <w:jc w:val="right"/>
        <w:rPr>
          <w:rFonts w:ascii="Times New Roman" w:hAnsi="Times New Roman"/>
          <w:sz w:val="28"/>
          <w:szCs w:val="28"/>
        </w:rPr>
      </w:pPr>
      <w:r w:rsidRPr="00D653AB">
        <w:rPr>
          <w:rFonts w:ascii="Times New Roman" w:hAnsi="Times New Roman"/>
          <w:sz w:val="28"/>
          <w:szCs w:val="28"/>
        </w:rPr>
        <w:lastRenderedPageBreak/>
        <w:t>Утвержден</w:t>
      </w:r>
      <w:r>
        <w:rPr>
          <w:rFonts w:ascii="Times New Roman" w:hAnsi="Times New Roman"/>
          <w:sz w:val="28"/>
          <w:szCs w:val="28"/>
        </w:rPr>
        <w:t>ы</w:t>
      </w:r>
    </w:p>
    <w:p w:rsidR="00C373DF" w:rsidRPr="00D653AB" w:rsidRDefault="00C373DF" w:rsidP="00C373DF">
      <w:pPr>
        <w:tabs>
          <w:tab w:val="left" w:pos="13500"/>
        </w:tabs>
        <w:spacing w:after="0"/>
        <w:jc w:val="right"/>
        <w:rPr>
          <w:rFonts w:ascii="Times New Roman" w:hAnsi="Times New Roman"/>
          <w:sz w:val="28"/>
          <w:szCs w:val="28"/>
        </w:rPr>
      </w:pPr>
      <w:r w:rsidRPr="00D653AB"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C373DF" w:rsidRPr="00D653AB" w:rsidRDefault="00C373DF" w:rsidP="00C373DF">
      <w:pPr>
        <w:tabs>
          <w:tab w:val="left" w:pos="13500"/>
        </w:tabs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Иштанского </w:t>
      </w:r>
      <w:r w:rsidRPr="00D653AB">
        <w:rPr>
          <w:rFonts w:ascii="Times New Roman" w:hAnsi="Times New Roman"/>
          <w:sz w:val="28"/>
          <w:szCs w:val="28"/>
        </w:rPr>
        <w:t xml:space="preserve">сельского поселения </w:t>
      </w:r>
    </w:p>
    <w:p w:rsidR="00C373DF" w:rsidRPr="00D653AB" w:rsidRDefault="00C373DF" w:rsidP="00C373DF">
      <w:pPr>
        <w:tabs>
          <w:tab w:val="left" w:pos="13500"/>
        </w:tabs>
        <w:spacing w:after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30.01.2025</w:t>
      </w:r>
      <w:r w:rsidRPr="00D653AB">
        <w:rPr>
          <w:rFonts w:ascii="Times New Roman" w:hAnsi="Times New Roman"/>
          <w:sz w:val="28"/>
          <w:szCs w:val="28"/>
        </w:rPr>
        <w:t xml:space="preserve"> №</w:t>
      </w:r>
      <w:r>
        <w:rPr>
          <w:rFonts w:ascii="Times New Roman" w:hAnsi="Times New Roman"/>
          <w:sz w:val="28"/>
          <w:szCs w:val="28"/>
        </w:rPr>
        <w:t>5</w:t>
      </w:r>
    </w:p>
    <w:p w:rsidR="00C373DF" w:rsidRPr="00D653AB" w:rsidRDefault="00C373DF" w:rsidP="00C373DF">
      <w:pPr>
        <w:tabs>
          <w:tab w:val="left" w:pos="13500"/>
        </w:tabs>
        <w:spacing w:after="0"/>
        <w:jc w:val="right"/>
        <w:rPr>
          <w:rFonts w:ascii="Times New Roman" w:hAnsi="Times New Roman"/>
          <w:sz w:val="28"/>
          <w:szCs w:val="28"/>
        </w:rPr>
      </w:pPr>
    </w:p>
    <w:p w:rsidR="00C373DF" w:rsidRPr="00C373DF" w:rsidRDefault="00C373DF" w:rsidP="00C373DF">
      <w:pPr>
        <w:tabs>
          <w:tab w:val="left" w:pos="13500"/>
        </w:tabs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C373DF">
        <w:rPr>
          <w:rFonts w:ascii="Times New Roman" w:hAnsi="Times New Roman"/>
          <w:b/>
          <w:sz w:val="20"/>
          <w:szCs w:val="20"/>
        </w:rPr>
        <w:t xml:space="preserve">План мероприятий </w:t>
      </w:r>
    </w:p>
    <w:p w:rsidR="00C373DF" w:rsidRPr="00C373DF" w:rsidRDefault="00C373DF" w:rsidP="00C373DF">
      <w:pPr>
        <w:tabs>
          <w:tab w:val="left" w:pos="13500"/>
        </w:tabs>
        <w:spacing w:after="0"/>
        <w:jc w:val="center"/>
        <w:rPr>
          <w:rFonts w:ascii="Times New Roman" w:hAnsi="Times New Roman"/>
          <w:b/>
          <w:sz w:val="20"/>
          <w:szCs w:val="20"/>
        </w:rPr>
      </w:pPr>
      <w:r w:rsidRPr="00C373DF">
        <w:rPr>
          <w:rFonts w:ascii="Times New Roman" w:hAnsi="Times New Roman"/>
          <w:b/>
          <w:sz w:val="20"/>
          <w:szCs w:val="20"/>
        </w:rPr>
        <w:t>по противодействию коррупции по администрации Иштанского сельского поселения на 2025 год.</w:t>
      </w:r>
    </w:p>
    <w:p w:rsidR="00C373DF" w:rsidRPr="00C373DF" w:rsidRDefault="00C373DF" w:rsidP="00C373DF">
      <w:pPr>
        <w:tabs>
          <w:tab w:val="left" w:pos="13500"/>
        </w:tabs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tbl>
      <w:tblPr>
        <w:tblW w:w="155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175"/>
        <w:gridCol w:w="8431"/>
        <w:gridCol w:w="2551"/>
        <w:gridCol w:w="3355"/>
      </w:tblGrid>
      <w:tr w:rsidR="00C373DF" w:rsidRPr="00C373DF" w:rsidTr="006208C5">
        <w:trPr>
          <w:trHeight w:val="758"/>
        </w:trPr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№</w:t>
            </w:r>
          </w:p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п/п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Срок исполнения</w:t>
            </w:r>
          </w:p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мероприятия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Исполнитель мероприятия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C373DF" w:rsidRPr="00C373DF" w:rsidTr="006208C5">
        <w:tc>
          <w:tcPr>
            <w:tcW w:w="15512" w:type="dxa"/>
            <w:gridSpan w:val="4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>1.Организационное и правовое обеспечение реализации антикоррупционных мер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100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Pr="00C373DF">
              <w:rPr>
                <w:rFonts w:ascii="Times New Roman" w:hAnsi="Times New Roman"/>
                <w:sz w:val="20"/>
                <w:szCs w:val="20"/>
              </w:rPr>
              <w:t>.1.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Организация проведения заседаний комиссии по противодействию коррупции в Администрации  сельского поселения и обеспечение контроля исполнения принятых решений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ежеквартально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 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ab/>
            </w:r>
            <w:r w:rsidRPr="00C373DF">
              <w:rPr>
                <w:rFonts w:ascii="Times New Roman" w:hAnsi="Times New Roman"/>
                <w:sz w:val="20"/>
                <w:szCs w:val="20"/>
              </w:rPr>
              <w:tab/>
              <w:t>1.2.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Уточнение  плана мероприятий по противодействию коррупции в Администрации Иштанского сельского поселения на 2024 год, направленный на минимизацию коррупционных рисков и обеспечение контроля за их выполнением.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1 раз в год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Комиссия по противодействию коррупции при главе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     </w:t>
            </w:r>
            <w:r w:rsidRPr="00C373DF">
              <w:rPr>
                <w:rFonts w:ascii="Times New Roman" w:hAnsi="Times New Roman"/>
                <w:sz w:val="20"/>
                <w:szCs w:val="20"/>
                <w:lang w:val="en-US"/>
              </w:rPr>
              <w:t>1</w:t>
            </w:r>
            <w:r w:rsidRPr="00C373DF">
              <w:rPr>
                <w:rFonts w:ascii="Times New Roman" w:hAnsi="Times New Roman"/>
                <w:sz w:val="20"/>
                <w:szCs w:val="20"/>
              </w:rPr>
              <w:t>.3.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Принятие органами Администрации сельского поселения мер по предупреждению коррупции на территории Иштанского сельского поселения 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постоянно </w:t>
            </w:r>
          </w:p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Глава сельского поселения, </w:t>
            </w:r>
          </w:p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rPr>
          <w:trHeight w:val="1542"/>
        </w:trPr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    1.4.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Обеспечение действенного функционирования комиссий по противодействию коррупции в Администрации сельского поселения и комиссии по соблюдению требований к служебному поведению муниципальных служащих Администрации сельского поселения и урегулированию конфликта интересов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соответствии с Положением о комиссии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Администрация сельского поселения</w:t>
            </w:r>
          </w:p>
        </w:tc>
      </w:tr>
      <w:tr w:rsidR="00C373DF" w:rsidRPr="00C373DF" w:rsidTr="006208C5">
        <w:trPr>
          <w:trHeight w:val="508"/>
        </w:trPr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1.5.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Рассмотрение вопросов правоприменительной практики, по результатам вступивших в законную силу решения судов, арбитражных судов о признании недействительными ненормативных актов, незаконных решений и действия (бездействия) указанных органов, организаций и их должностных лиц в целях выработки и принятия мер по предупреждению и устранению причин выявленных нарушений.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ежеквартально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1.6.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Принятие мер по предотвращению и урегулированию конфликта интересов у лиц, претендующих на замещение  должностей муниципальной службы и муниципальных служащих Администрации  сельского поселения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постоянно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Администрация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1.7.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Мониторинг антикоррупционного законодательства и приведение нормативных правовых актов Администрации сельского поселения, регулирующих вопросы противодействия </w:t>
            </w:r>
            <w:r w:rsidRPr="00C373DF">
              <w:rPr>
                <w:rFonts w:ascii="Times New Roman" w:hAnsi="Times New Roman"/>
                <w:sz w:val="20"/>
                <w:szCs w:val="20"/>
              </w:rPr>
              <w:lastRenderedPageBreak/>
              <w:t>коррупции в соответствие с федеральными и краевыми законами и иными нормативно-правовыми актами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lastRenderedPageBreak/>
              <w:t>постоянно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Управляющий делами Администрации 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lastRenderedPageBreak/>
              <w:t>1.8.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Обеспечение взаимодействия Администрации сельского поселения,  с правоохранительными и контролирующими органами, в т.ч., при обращении граждан по вопросам противодействия коррупции, поступившим по телефону «горячей линии»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постоянно</w:t>
            </w:r>
          </w:p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1.9.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Осуществление методической помощи и организация контроля  работы специалистов Администрации сельского поселения и должностных лиц, ответственных за профилактику коррупционных и иных правонарушений по реализации антикоррупционных мер</w:t>
            </w:r>
          </w:p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постоянно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1.10.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Информирование о выявленных нарушениях действующего законодательства о противодействии коррупции на заседаниях комиссии по противодействию коррупции в Администрации сельского поселения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по мере поступления сигналов 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1.11.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Информирование об исполнении решений комиссии по координации работы по противодействию коррупции в Администрации  сельского поселения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постоянно, с учётом контрольных сроков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5512" w:type="dxa"/>
            <w:gridSpan w:val="4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>2.Профилактика коррупционных и иных правонарушений при прохождении муниципальной службы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C373DF">
              <w:rPr>
                <w:rFonts w:ascii="Times New Roman" w:hAnsi="Times New Roman"/>
                <w:sz w:val="20"/>
                <w:szCs w:val="20"/>
              </w:rPr>
              <w:t>.1.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Обеспечение представления лицами, претендующими на замещение должностей муниципальной службы и муниципальными служащими Администрации  сельского поселения сведений о своих доходах, расходах, об имуществе и обязательствах имущественного характера своих, а также своих супругов и несовершеннолетних детей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порядке и сроки, установленные действующим законодательством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95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2.2.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Обеспечение представления лицами,  замещающими выборные  муниципальные должности и должности главы поселения  сведений о своих доходах, расходах, об имуществе и обязательствах имущественного характера своих, а также своих супругов и несовершеннолетних детей в Администрацию Кривошеинского района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порядки и сроки, установленные действующим законодательством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2.3.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Организация размещения представленных сведений о доходах, расходах, об имуществе и обязательствах имущественного характера лицами, указанными в пункте 2.1. Плана на официальном сайте Администрации сельского поселения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порядки и сроки, установленные действующим законодательством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2.4.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Проведение, в соответствии с методическими рекомендациями Министерства труда и социальной защиты Российской Федерации, анализа сведений о доходах, расходах, об имуществе и обязательствах имущественного характера, представленных лицами, указанными в п.2.1 и 2.2.  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до 01 апреля текущего года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2.5.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Осуществление проверок достоверности и полноты сведений о доходах, расходах, об имуществе и обязательствах имущественного характера, представленных лицами, указанными в п.2.1. Плана.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порядки и сроки, установленные действующим законодательством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C373DF">
              <w:rPr>
                <w:rFonts w:ascii="Times New Roman" w:hAnsi="Times New Roman"/>
                <w:sz w:val="20"/>
                <w:szCs w:val="20"/>
              </w:rPr>
              <w:t>.6.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Организация и осуществление контроля за соблюдением муниципальными служащими ограничений и запретов, установленных антикоррупционным законодательством и законодательством о муниципальной службе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  <w:lang w:val="en-US"/>
              </w:rPr>
              <w:t>2</w:t>
            </w:r>
            <w:r w:rsidRPr="00C373DF">
              <w:rPr>
                <w:rFonts w:ascii="Times New Roman" w:hAnsi="Times New Roman"/>
                <w:sz w:val="20"/>
                <w:szCs w:val="20"/>
              </w:rPr>
              <w:t>.7.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Проведение мероприятий по проверке информации коррупционной направленности в отношении муниципальных служащих администрации Иштанского сельского поселения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2.8.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Контроль за соблюдением муниципальными служащими Кодекса этики и служебного поведения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lastRenderedPageBreak/>
              <w:t>2.9.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Организация работы по рассмотрению уведомлений муниципальных служащих 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180"/>
                <w:tab w:val="left" w:pos="570"/>
                <w:tab w:val="left" w:pos="1095"/>
              </w:tabs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ab/>
            </w:r>
            <w:r w:rsidRPr="00C373DF">
              <w:rPr>
                <w:rFonts w:ascii="Times New Roman" w:hAnsi="Times New Roman"/>
                <w:sz w:val="20"/>
                <w:szCs w:val="20"/>
              </w:rPr>
              <w:tab/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Комиссия по конфликту интересов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2.10.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Осуществление контроля исполнения муниципальными служащими обязанности по уведомлению представителя нанимателя о намерении выполнять иную оплачиваемую работу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 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2.11.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Организация работы по рассмотрению уведомлений муниципальных служащих Администрации сельского поселения о фактах обращений в целях склонения к совершению коррупционных правонарушений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Управляющий делами Администрации </w:t>
            </w:r>
          </w:p>
        </w:tc>
      </w:tr>
      <w:tr w:rsidR="00C373DF" w:rsidRPr="00C373DF" w:rsidTr="006208C5">
        <w:tc>
          <w:tcPr>
            <w:tcW w:w="15512" w:type="dxa"/>
            <w:gridSpan w:val="4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>3.Антикоррупционная экспертиза нормативных правовых актов Администрации сельского поселения и их проектов</w:t>
            </w: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ab/>
            </w: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ab/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3.1.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Организация проведения антикоррупционной экспертизы нормативных правовых актов Администрации сельского поселения и их проектов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 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3.2.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Направление в  прокуратуру Кривошеинского  района для проверки муниципальных правовых актов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 по мере необходимости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3.3.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Проведение анализа актов прокурорского реагирования, поступивших на нормативные правовые акты Администрации сельского поселения. Информирование  Администрацию сельского поселения с целью принятия мер по предупреждению нарушений антикоррупционного законодательства при подготовке нормативных правовых актов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 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3.4.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Обеспечение размещения нормативных правовых актов  на официальном сайте Администрации Иштанского сельского поселения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Специалисты администрации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3.5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Обеспечение независимой антикоррупционной экспертизы проектов  нормативных правовых актов Администрации сельского поселения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Управляющий делами Администрации </w:t>
            </w:r>
          </w:p>
        </w:tc>
      </w:tr>
      <w:tr w:rsidR="00C373DF" w:rsidRPr="00C373DF" w:rsidTr="006208C5">
        <w:tc>
          <w:tcPr>
            <w:tcW w:w="15512" w:type="dxa"/>
            <w:gridSpan w:val="4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 xml:space="preserve">       4. Антикоррупционная работа в сфере закупок товаров, работ и услуг для обеспечения муниципальных нужд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4.1.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Обеспечение исполнения положений  антикоррупционного стандарта в сфере закупок товаров, работ и услуг для обеспечения муниципальных нужд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Главный финансист-бухгалтер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  <w:lang w:val="en-US"/>
              </w:rPr>
              <w:t>4</w:t>
            </w:r>
            <w:r w:rsidRPr="00C373DF">
              <w:rPr>
                <w:rFonts w:ascii="Times New Roman" w:hAnsi="Times New Roman"/>
                <w:sz w:val="20"/>
                <w:szCs w:val="20"/>
              </w:rPr>
              <w:t>.2.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Обеспечение проведения конкурсных способов закупок товаров, работ и услуг для муниципальных нужд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Главный финансист-бухгалтер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4.3.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Проведение консультаций для муниципальных заказчиков по вопросам соблюдения антикоррупционного законодательства в сфере закупок товаров, работ и услуг для обеспечения муниципальных нужд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Главный финансист-бухгалтер Администрации</w:t>
            </w:r>
          </w:p>
        </w:tc>
      </w:tr>
      <w:tr w:rsidR="00C373DF" w:rsidRPr="00C373DF" w:rsidTr="006208C5">
        <w:tc>
          <w:tcPr>
            <w:tcW w:w="15512" w:type="dxa"/>
            <w:gridSpan w:val="4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 xml:space="preserve">5. Антикоррупционный мониторинг в Администрации Иштанского сельского поселения 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  <w:lang w:val="en-US"/>
              </w:rPr>
              <w:t>5</w:t>
            </w:r>
            <w:r w:rsidRPr="00C373DF">
              <w:rPr>
                <w:rFonts w:ascii="Times New Roman" w:hAnsi="Times New Roman"/>
                <w:sz w:val="20"/>
                <w:szCs w:val="20"/>
              </w:rPr>
              <w:t>.1.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Предоставление органами местного самоуправления  Администрации сельского поселения информации, необходимой для осуществления антикоррупционного мониторинга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5.2.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Анализ и доведение информации о фактах коррупции в органах местного самоуправления Администрации сельского поселения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ежеквартально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5.3.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Анализ исполнения муниципальными служащими Администрации сельского поселения запретов, ограничений и требований, установленных в целях противодействия коррупции федеральными законодательными актами.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Глава администрации Иштанского сельского поселения </w:t>
            </w:r>
          </w:p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C373DF" w:rsidRPr="00C373DF" w:rsidTr="006208C5">
        <w:tc>
          <w:tcPr>
            <w:tcW w:w="15512" w:type="dxa"/>
            <w:gridSpan w:val="4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>6. Информационное обеспечение антикоррупционной работы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lastRenderedPageBreak/>
              <w:t>6.1.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Обеспечение информационной открытости деятельности Администрации сельского поселения  путём публикации на официальном сайте информации о их деятельности (в т.ч. и об антикоррупционной деятельности)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6.2.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Опубликование нормативных правовых актов Администрации сельского поселения и информации о проведении торгов на право заключения договоров в отношении муниципального имущества и предоставления его в аренду 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Специалист 1 категории по муниципальному имуществе и землепользованию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6.3.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Обеспечение возможности предоставления гражданами и организациями информации о фактах коррупции в Администрации сельского поселения посредством телефона «горячей линии», а также приёма письменных сообщений по коррупционным проявлениям 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rPr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6.4.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Взаимодействие с общественными организациями и общественным Советом при Главе сельского поселения по вопросам противодействия коррупции</w:t>
            </w:r>
          </w:p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в течение всего периода</w:t>
            </w:r>
          </w:p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355" w:type="dxa"/>
          </w:tcPr>
          <w:p w:rsidR="00C373DF" w:rsidRPr="00C373DF" w:rsidRDefault="00C373DF" w:rsidP="006208C5">
            <w:pPr>
              <w:rPr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6.5.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Приём граждан и представителей организаций по вопросам противодействия коррупции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по мере поступления жалоб, обращений граждан и организаций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Глава администрации Иштанского сельского поселения Управляющий делами Администрации</w:t>
            </w:r>
          </w:p>
        </w:tc>
      </w:tr>
      <w:tr w:rsidR="00C373DF" w:rsidRPr="00C373DF" w:rsidTr="006208C5">
        <w:tc>
          <w:tcPr>
            <w:tcW w:w="15512" w:type="dxa"/>
            <w:gridSpan w:val="4"/>
          </w:tcPr>
          <w:p w:rsidR="00C373DF" w:rsidRPr="00C373DF" w:rsidRDefault="00C373DF" w:rsidP="006208C5">
            <w:pPr>
              <w:tabs>
                <w:tab w:val="left" w:pos="540"/>
                <w:tab w:val="left" w:pos="1095"/>
                <w:tab w:val="center" w:pos="7648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>7.</w:t>
            </w:r>
            <w:r w:rsidRPr="00C373DF">
              <w:rPr>
                <w:rFonts w:ascii="Times New Roman" w:hAnsi="Times New Roman"/>
                <w:b/>
                <w:sz w:val="20"/>
                <w:szCs w:val="20"/>
              </w:rPr>
              <w:tab/>
              <w:t>Антикоррупционное образование, просвещение и пропаганда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7.1. 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Проведение мероприятий по формированию у муниципальных служащих органов местного самоуправления Администрации сельского поселения негативного отношения к коррупции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постоянно, в течение года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Глава администрации Иштанского сельского поселения 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7.2.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Оказание консультаций муниципальным служащим, гражданам, представителям организаций по актуальным вопросам противодействия коррупции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по мере необходимости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7.3.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Обновление информации на официальном сайте Администрации сельского поселения в разделе «Противодействие коррупции»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постоянно по мере необходимости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Управляющий делами Администрации</w:t>
            </w:r>
          </w:p>
        </w:tc>
      </w:tr>
      <w:tr w:rsidR="00C373DF" w:rsidRPr="00C373DF" w:rsidTr="006208C5">
        <w:tc>
          <w:tcPr>
            <w:tcW w:w="1175" w:type="dxa"/>
          </w:tcPr>
          <w:p w:rsidR="00C373DF" w:rsidRPr="00C373DF" w:rsidRDefault="00C373DF" w:rsidP="006208C5">
            <w:pPr>
              <w:tabs>
                <w:tab w:val="left" w:pos="270"/>
                <w:tab w:val="center" w:pos="513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7.4.</w:t>
            </w:r>
          </w:p>
        </w:tc>
        <w:tc>
          <w:tcPr>
            <w:tcW w:w="8431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Разработка и размещение в здании Администрации поселения, официальном сайте администрации контактных телефонов «горячих линий», прокуратуры Кривошеинского  района, отдела МВД России по Кривошеинскому району и контактных данных лиц администрации Иштанского сельского поселения ответственных за организацию противодействия коррупции </w:t>
            </w:r>
          </w:p>
        </w:tc>
        <w:tc>
          <w:tcPr>
            <w:tcW w:w="2551" w:type="dxa"/>
          </w:tcPr>
          <w:p w:rsidR="00C373DF" w:rsidRPr="00C373DF" w:rsidRDefault="00C373DF" w:rsidP="006208C5">
            <w:pPr>
              <w:tabs>
                <w:tab w:val="left" w:pos="570"/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>не реже 1 раза в год</w:t>
            </w:r>
          </w:p>
        </w:tc>
        <w:tc>
          <w:tcPr>
            <w:tcW w:w="3355" w:type="dxa"/>
          </w:tcPr>
          <w:p w:rsidR="00C373DF" w:rsidRPr="00C373DF" w:rsidRDefault="00C373DF" w:rsidP="006208C5">
            <w:pPr>
              <w:tabs>
                <w:tab w:val="left" w:pos="1095"/>
              </w:tabs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373DF">
              <w:rPr>
                <w:rFonts w:ascii="Times New Roman" w:hAnsi="Times New Roman"/>
                <w:sz w:val="20"/>
                <w:szCs w:val="20"/>
              </w:rPr>
              <w:t xml:space="preserve">Управляющий делами Администрации </w:t>
            </w:r>
          </w:p>
        </w:tc>
      </w:tr>
    </w:tbl>
    <w:p w:rsidR="00C373DF" w:rsidRPr="00C373DF" w:rsidRDefault="00C373DF" w:rsidP="00C373DF">
      <w:pPr>
        <w:tabs>
          <w:tab w:val="left" w:pos="10485"/>
          <w:tab w:val="left" w:pos="13425"/>
        </w:tabs>
        <w:rPr>
          <w:rFonts w:ascii="Times New Roman" w:hAnsi="Times New Roman"/>
          <w:sz w:val="20"/>
          <w:szCs w:val="20"/>
        </w:rPr>
      </w:pPr>
    </w:p>
    <w:p w:rsidR="00C373DF" w:rsidRPr="00C373DF" w:rsidRDefault="00C373DF" w:rsidP="00C373DF">
      <w:pPr>
        <w:tabs>
          <w:tab w:val="left" w:pos="10485"/>
          <w:tab w:val="left" w:pos="13425"/>
        </w:tabs>
        <w:rPr>
          <w:rFonts w:ascii="Times New Roman" w:hAnsi="Times New Roman"/>
          <w:sz w:val="20"/>
          <w:szCs w:val="20"/>
        </w:rPr>
      </w:pPr>
    </w:p>
    <w:p w:rsidR="00B167BB" w:rsidRPr="00C373DF" w:rsidRDefault="00B167BB">
      <w:pPr>
        <w:rPr>
          <w:sz w:val="20"/>
          <w:szCs w:val="20"/>
        </w:rPr>
      </w:pPr>
    </w:p>
    <w:sectPr w:rsidR="00B167BB" w:rsidRPr="00C373DF" w:rsidSect="0050551D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167BB" w:rsidRDefault="00B167BB" w:rsidP="00C373DF">
      <w:pPr>
        <w:spacing w:after="0" w:line="240" w:lineRule="auto"/>
      </w:pPr>
      <w:r>
        <w:separator/>
      </w:r>
    </w:p>
  </w:endnote>
  <w:endnote w:type="continuationSeparator" w:id="1">
    <w:p w:rsidR="00B167BB" w:rsidRDefault="00B167BB" w:rsidP="00C373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73DF" w:rsidRDefault="00C373DF" w:rsidP="00C373DF">
    <w:pPr>
      <w:spacing w:after="0" w:line="240" w:lineRule="auto"/>
      <w:jc w:val="both"/>
      <w:rPr>
        <w:rFonts w:ascii="Times New Roman" w:hAnsi="Times New Roman" w:cs="Times New Roman"/>
        <w:sz w:val="16"/>
        <w:szCs w:val="16"/>
      </w:rPr>
    </w:pPr>
    <w:r>
      <w:rPr>
        <w:rFonts w:ascii="Times New Roman" w:hAnsi="Times New Roman" w:cs="Times New Roman"/>
        <w:sz w:val="16"/>
        <w:szCs w:val="16"/>
      </w:rPr>
      <w:t xml:space="preserve">исп. Фомина Елена Юрьевна </w:t>
    </w:r>
  </w:p>
  <w:p w:rsidR="00C373DF" w:rsidRDefault="00C373DF" w:rsidP="00C373DF">
    <w:pPr>
      <w:spacing w:after="0" w:line="240" w:lineRule="auto"/>
      <w:jc w:val="both"/>
      <w:rPr>
        <w:rFonts w:ascii="Times New Roman" w:hAnsi="Times New Roman" w:cs="Times New Roman"/>
      </w:rPr>
    </w:pPr>
    <w:r>
      <w:rPr>
        <w:rFonts w:ascii="Times New Roman" w:hAnsi="Times New Roman" w:cs="Times New Roman"/>
        <w:sz w:val="16"/>
        <w:szCs w:val="16"/>
      </w:rPr>
      <w:t>4-34-95</w:t>
    </w:r>
    <w:r>
      <w:rPr>
        <w:rFonts w:ascii="Times New Roman" w:hAnsi="Times New Roman" w:cs="Times New Roman"/>
        <w:sz w:val="18"/>
        <w:szCs w:val="18"/>
      </w:rPr>
      <w:t xml:space="preserve">  ishtan00@yandex.ru</w:t>
    </w:r>
  </w:p>
  <w:p w:rsidR="00C373DF" w:rsidRDefault="00C373DF" w:rsidP="00C373DF">
    <w:pPr>
      <w:pStyle w:val="a5"/>
    </w:pPr>
  </w:p>
  <w:p w:rsidR="00C373DF" w:rsidRDefault="00C373DF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167BB" w:rsidRDefault="00B167BB" w:rsidP="00C373DF">
      <w:pPr>
        <w:spacing w:after="0" w:line="240" w:lineRule="auto"/>
      </w:pPr>
      <w:r>
        <w:separator/>
      </w:r>
    </w:p>
  </w:footnote>
  <w:footnote w:type="continuationSeparator" w:id="1">
    <w:p w:rsidR="00B167BB" w:rsidRDefault="00B167BB" w:rsidP="00C373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551D" w:rsidRDefault="00B167BB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C373DF">
      <w:rPr>
        <w:noProof/>
      </w:rPr>
      <w:t>2</w:t>
    </w:r>
    <w:r>
      <w:fldChar w:fldCharType="end"/>
    </w:r>
  </w:p>
  <w:p w:rsidR="0050551D" w:rsidRDefault="00B167BB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3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373DF"/>
    <w:rsid w:val="00B167BB"/>
    <w:rsid w:val="00C373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373DF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sz w:val="20"/>
      <w:szCs w:val="20"/>
      <w:lang/>
    </w:rPr>
  </w:style>
  <w:style w:type="character" w:customStyle="1" w:styleId="a4">
    <w:name w:val="Верхний колонтитул Знак"/>
    <w:basedOn w:val="a0"/>
    <w:link w:val="a3"/>
    <w:uiPriority w:val="99"/>
    <w:rsid w:val="00C373DF"/>
    <w:rPr>
      <w:rFonts w:ascii="Calibri" w:eastAsia="Calibri" w:hAnsi="Calibri" w:cs="Times New Roman"/>
      <w:sz w:val="20"/>
      <w:szCs w:val="20"/>
      <w:lang/>
    </w:rPr>
  </w:style>
  <w:style w:type="paragraph" w:styleId="a5">
    <w:name w:val="footer"/>
    <w:basedOn w:val="a"/>
    <w:link w:val="a6"/>
    <w:uiPriority w:val="99"/>
    <w:semiHidden/>
    <w:unhideWhenUsed/>
    <w:rsid w:val="00C373D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C373D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323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26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3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1983</Words>
  <Characters>11304</Characters>
  <Application>Microsoft Office Word</Application>
  <DocSecurity>0</DocSecurity>
  <Lines>94</Lines>
  <Paragraphs>26</Paragraphs>
  <ScaleCrop>false</ScaleCrop>
  <Company>SPecialiST RePack</Company>
  <LinksUpToDate>false</LinksUpToDate>
  <CharactersWithSpaces>13261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Ishtan</dc:creator>
  <cp:keywords/>
  <dc:description/>
  <cp:lastModifiedBy>Ishtan</cp:lastModifiedBy>
  <cp:revision>2</cp:revision>
  <cp:lastPrinted>2025-01-30T03:18:00Z</cp:lastPrinted>
  <dcterms:created xsi:type="dcterms:W3CDTF">2025-01-30T03:15:00Z</dcterms:created>
  <dcterms:modified xsi:type="dcterms:W3CDTF">2025-01-30T03:19:00Z</dcterms:modified>
</cp:coreProperties>
</file>